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B7A" w:rsidRDefault="00483B7A" w:rsidP="00E2763B">
      <w:pPr>
        <w:ind w:right="-143"/>
        <w:rPr>
          <w:sz w:val="24"/>
          <w:szCs w:val="24"/>
        </w:rPr>
      </w:pPr>
    </w:p>
    <w:p w:rsidR="00483B7A" w:rsidRDefault="00483B7A" w:rsidP="00060074">
      <w:pPr>
        <w:ind w:right="-143"/>
        <w:jc w:val="center"/>
        <w:rPr>
          <w:sz w:val="24"/>
          <w:szCs w:val="24"/>
        </w:rPr>
      </w:pPr>
    </w:p>
    <w:p w:rsidR="006931F4" w:rsidRPr="00E46922" w:rsidRDefault="006931F4" w:rsidP="00060074">
      <w:pPr>
        <w:ind w:right="-143"/>
        <w:jc w:val="center"/>
        <w:rPr>
          <w:sz w:val="24"/>
          <w:szCs w:val="24"/>
        </w:rPr>
      </w:pPr>
      <w:r>
        <w:rPr>
          <w:rFonts w:eastAsia="Calibri"/>
          <w:noProof/>
          <w:sz w:val="24"/>
          <w:szCs w:val="24"/>
        </w:rPr>
        <w:drawing>
          <wp:anchor distT="0" distB="0" distL="114300" distR="114300" simplePos="0" relativeHeight="251658240" behindDoc="0" locked="0" layoutInCell="1" allowOverlap="1">
            <wp:simplePos x="0" y="0"/>
            <wp:positionH relativeFrom="column">
              <wp:posOffset>2855595</wp:posOffset>
            </wp:positionH>
            <wp:positionV relativeFrom="paragraph">
              <wp:posOffset>-352425</wp:posOffset>
            </wp:positionV>
            <wp:extent cx="723900" cy="5334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anchor>
        </w:drawing>
      </w:r>
      <w:r w:rsidR="00E46922">
        <w:rPr>
          <w:sz w:val="24"/>
          <w:szCs w:val="24"/>
        </w:rPr>
        <w:br w:type="textWrapping" w:clear="all"/>
      </w:r>
      <w:r w:rsidRPr="00E46922">
        <w:rPr>
          <w:sz w:val="24"/>
          <w:szCs w:val="24"/>
        </w:rPr>
        <w:t>Томская область Томский район</w:t>
      </w:r>
    </w:p>
    <w:p w:rsidR="006931F4" w:rsidRPr="00E46922" w:rsidRDefault="006931F4" w:rsidP="00060074">
      <w:pPr>
        <w:ind w:right="-143"/>
        <w:jc w:val="center"/>
        <w:rPr>
          <w:sz w:val="24"/>
          <w:szCs w:val="24"/>
        </w:rPr>
      </w:pPr>
      <w:r w:rsidRPr="00E46922">
        <w:rPr>
          <w:sz w:val="24"/>
          <w:szCs w:val="24"/>
        </w:rPr>
        <w:t>Муниципальное образование «Зональненское сельское поселение»</w:t>
      </w:r>
    </w:p>
    <w:p w:rsidR="006931F4" w:rsidRPr="00F95958" w:rsidRDefault="006931F4" w:rsidP="006931F4">
      <w:pPr>
        <w:ind w:right="-143"/>
        <w:jc w:val="center"/>
        <w:rPr>
          <w:b/>
          <w:sz w:val="32"/>
          <w:szCs w:val="32"/>
        </w:rPr>
      </w:pPr>
      <w:r w:rsidRPr="00F95958">
        <w:rPr>
          <w:b/>
          <w:sz w:val="32"/>
          <w:szCs w:val="32"/>
        </w:rPr>
        <w:t>ИНФОРМАЦИОННЫЙ БЮЛЛЕТЕНЬ</w:t>
      </w:r>
    </w:p>
    <w:p w:rsidR="006931F4" w:rsidRPr="00E46922" w:rsidRDefault="006931F4" w:rsidP="006931F4">
      <w:pPr>
        <w:ind w:right="-143"/>
        <w:jc w:val="center"/>
        <w:rPr>
          <w:sz w:val="22"/>
          <w:szCs w:val="22"/>
        </w:rPr>
      </w:pPr>
      <w:r w:rsidRPr="00E46922">
        <w:rPr>
          <w:sz w:val="22"/>
          <w:szCs w:val="22"/>
        </w:rPr>
        <w:t>Периодическое официальное печатное издание, предназначенное для опубликования</w:t>
      </w:r>
      <w:r w:rsidR="00E46922" w:rsidRPr="00E46922">
        <w:rPr>
          <w:sz w:val="22"/>
          <w:szCs w:val="22"/>
        </w:rPr>
        <w:t xml:space="preserve"> </w:t>
      </w:r>
      <w:r w:rsidRPr="00E46922">
        <w:rPr>
          <w:sz w:val="22"/>
          <w:szCs w:val="22"/>
        </w:rPr>
        <w:t>правовых актов органов местного самоуправления Зональненского сельского поселения</w:t>
      </w:r>
      <w:r w:rsidR="00E46922" w:rsidRPr="00E46922">
        <w:rPr>
          <w:sz w:val="22"/>
          <w:szCs w:val="22"/>
        </w:rPr>
        <w:t xml:space="preserve"> </w:t>
      </w:r>
      <w:r w:rsidRPr="00E46922">
        <w:rPr>
          <w:sz w:val="22"/>
          <w:szCs w:val="22"/>
        </w:rPr>
        <w:t>и иной официальной информации</w:t>
      </w:r>
    </w:p>
    <w:p w:rsidR="006931F4" w:rsidRPr="00BD2032" w:rsidRDefault="006931F4" w:rsidP="006931F4">
      <w:pPr>
        <w:ind w:right="-569"/>
        <w:jc w:val="center"/>
        <w:rPr>
          <w:sz w:val="24"/>
          <w:szCs w:val="24"/>
        </w:rPr>
      </w:pPr>
      <w:r w:rsidRPr="00BD2032">
        <w:rPr>
          <w:sz w:val="24"/>
          <w:szCs w:val="24"/>
        </w:rPr>
        <w:t xml:space="preserve">                                                                                                                         Издается с 2005г.  </w:t>
      </w:r>
    </w:p>
    <w:p w:rsidR="006931F4" w:rsidRPr="00BD2032" w:rsidRDefault="006931F4" w:rsidP="006931F4">
      <w:pPr>
        <w:ind w:right="-569"/>
        <w:rPr>
          <w:sz w:val="24"/>
          <w:szCs w:val="24"/>
        </w:rPr>
      </w:pPr>
      <w:r w:rsidRPr="00BD2032">
        <w:rPr>
          <w:sz w:val="24"/>
          <w:szCs w:val="24"/>
        </w:rPr>
        <w:t xml:space="preserve">п. Зональная Станция                                                                         </w:t>
      </w:r>
      <w:r w:rsidRPr="00BD2032">
        <w:rPr>
          <w:sz w:val="24"/>
          <w:szCs w:val="24"/>
        </w:rPr>
        <w:tab/>
      </w:r>
      <w:r w:rsidR="003834C1">
        <w:rPr>
          <w:sz w:val="24"/>
          <w:szCs w:val="24"/>
        </w:rPr>
        <w:t xml:space="preserve">              </w:t>
      </w:r>
      <w:r w:rsidR="001470C8">
        <w:rPr>
          <w:sz w:val="24"/>
          <w:szCs w:val="24"/>
        </w:rPr>
        <w:t xml:space="preserve">№ </w:t>
      </w:r>
      <w:r w:rsidR="00CA2105">
        <w:rPr>
          <w:sz w:val="24"/>
          <w:szCs w:val="24"/>
        </w:rPr>
        <w:t>7</w:t>
      </w:r>
      <w:r w:rsidR="00571A5C">
        <w:rPr>
          <w:sz w:val="24"/>
          <w:szCs w:val="24"/>
        </w:rPr>
        <w:t>4</w:t>
      </w:r>
      <w:r w:rsidR="00603017">
        <w:rPr>
          <w:sz w:val="24"/>
          <w:szCs w:val="24"/>
        </w:rPr>
        <w:t xml:space="preserve"> </w:t>
      </w:r>
      <w:r w:rsidR="003C4CB9">
        <w:rPr>
          <w:sz w:val="24"/>
          <w:szCs w:val="24"/>
        </w:rPr>
        <w:t xml:space="preserve">от </w:t>
      </w:r>
      <w:r w:rsidR="00CA2105">
        <w:rPr>
          <w:sz w:val="24"/>
          <w:szCs w:val="24"/>
        </w:rPr>
        <w:t>26</w:t>
      </w:r>
      <w:r w:rsidR="003C4CB9">
        <w:rPr>
          <w:sz w:val="24"/>
          <w:szCs w:val="24"/>
        </w:rPr>
        <w:t>.0</w:t>
      </w:r>
      <w:r w:rsidR="00CA2105">
        <w:rPr>
          <w:sz w:val="24"/>
          <w:szCs w:val="24"/>
        </w:rPr>
        <w:t>6</w:t>
      </w:r>
      <w:r w:rsidR="00F95958">
        <w:rPr>
          <w:sz w:val="24"/>
          <w:szCs w:val="24"/>
        </w:rPr>
        <w:t>.2025</w:t>
      </w:r>
    </w:p>
    <w:p w:rsidR="006931F4" w:rsidRPr="0067258E" w:rsidRDefault="006931F4" w:rsidP="006931F4">
      <w:pPr>
        <w:pBdr>
          <w:bottom w:val="single" w:sz="12" w:space="1" w:color="auto"/>
        </w:pBdr>
        <w:ind w:right="-143"/>
        <w:rPr>
          <w:b/>
          <w:kern w:val="3"/>
          <w:sz w:val="16"/>
          <w:szCs w:val="16"/>
          <w:lang w:eastAsia="zh-CN" w:bidi="hi-IN"/>
        </w:rPr>
      </w:pPr>
    </w:p>
    <w:p w:rsidR="006931F4" w:rsidRPr="00A21E62" w:rsidRDefault="006931F4" w:rsidP="006931F4">
      <w:pPr>
        <w:jc w:val="center"/>
        <w:rPr>
          <w:rFonts w:eastAsia="Calibri"/>
          <w:b/>
          <w:sz w:val="26"/>
          <w:szCs w:val="26"/>
          <w:lang w:eastAsia="en-US"/>
        </w:rPr>
      </w:pPr>
      <w:r w:rsidRPr="00A21E62">
        <w:rPr>
          <w:rFonts w:eastAsia="Calibri"/>
          <w:b/>
          <w:sz w:val="26"/>
          <w:szCs w:val="26"/>
          <w:lang w:eastAsia="en-US"/>
        </w:rPr>
        <w:t>ТОМСКАЯ ОБЛАСТЬ</w:t>
      </w:r>
      <w:r w:rsidR="00100DFC" w:rsidRPr="00A21E62">
        <w:rPr>
          <w:rFonts w:eastAsia="Calibri"/>
          <w:b/>
          <w:sz w:val="26"/>
          <w:szCs w:val="26"/>
          <w:lang w:eastAsia="en-US"/>
        </w:rPr>
        <w:t xml:space="preserve"> </w:t>
      </w:r>
      <w:r w:rsidRPr="00A21E62">
        <w:rPr>
          <w:rFonts w:eastAsia="Calibri"/>
          <w:b/>
          <w:sz w:val="26"/>
          <w:szCs w:val="26"/>
          <w:lang w:eastAsia="en-US"/>
        </w:rPr>
        <w:t>ТОМСКИЙ РАЙОН</w:t>
      </w:r>
    </w:p>
    <w:p w:rsidR="006931F4" w:rsidRPr="00A21E62" w:rsidRDefault="006931F4" w:rsidP="006931F4">
      <w:pPr>
        <w:ind w:hanging="180"/>
        <w:jc w:val="center"/>
        <w:rPr>
          <w:rFonts w:eastAsia="Calibri"/>
          <w:b/>
          <w:sz w:val="26"/>
          <w:szCs w:val="26"/>
          <w:lang w:eastAsia="en-US"/>
        </w:rPr>
      </w:pPr>
      <w:r w:rsidRPr="00A21E62">
        <w:rPr>
          <w:rFonts w:eastAsia="Calibri"/>
          <w:b/>
          <w:sz w:val="26"/>
          <w:szCs w:val="26"/>
          <w:lang w:eastAsia="en-US"/>
        </w:rPr>
        <w:t>АДМИНИСТРАЦИЯ ЗОНАЛЬНЕНСКОГО СЕЛЬСКОГО ПОСЕЛЕНИЯ</w:t>
      </w:r>
    </w:p>
    <w:p w:rsidR="00F95958" w:rsidRPr="00A21E62" w:rsidRDefault="00F95958" w:rsidP="006931F4">
      <w:pPr>
        <w:ind w:hanging="180"/>
        <w:jc w:val="center"/>
        <w:rPr>
          <w:rFonts w:eastAsia="Calibri"/>
          <w:b/>
          <w:sz w:val="26"/>
          <w:szCs w:val="26"/>
          <w:lang w:eastAsia="en-US"/>
        </w:rPr>
      </w:pPr>
      <w:r w:rsidRPr="00A21E62">
        <w:rPr>
          <w:rFonts w:eastAsia="Calibri"/>
          <w:b/>
          <w:sz w:val="26"/>
          <w:szCs w:val="26"/>
          <w:lang w:eastAsia="en-US"/>
        </w:rPr>
        <w:t>СОВЕТ ЗОНАЛЬНЕНСКОГО СЕЛЬСКОГО ПОСЕЛЕНИЯ</w:t>
      </w:r>
    </w:p>
    <w:p w:rsidR="00F95958" w:rsidRPr="00A21E62" w:rsidRDefault="006122E2" w:rsidP="006931F4">
      <w:pPr>
        <w:ind w:hanging="180"/>
        <w:jc w:val="center"/>
        <w:rPr>
          <w:rFonts w:eastAsia="Calibri"/>
          <w:b/>
          <w:sz w:val="26"/>
          <w:szCs w:val="26"/>
          <w:lang w:eastAsia="en-US"/>
        </w:rPr>
      </w:pPr>
      <w:r>
        <w:rPr>
          <w:rFonts w:eastAsia="Calibri"/>
          <w:b/>
          <w:sz w:val="26"/>
          <w:szCs w:val="26"/>
          <w:lang w:eastAsia="en-US"/>
        </w:rPr>
        <w:t xml:space="preserve">РЕШЕНИЕ № </w:t>
      </w:r>
      <w:r w:rsidR="00C47DB2">
        <w:rPr>
          <w:rFonts w:eastAsia="Calibri"/>
          <w:b/>
          <w:sz w:val="26"/>
          <w:szCs w:val="26"/>
          <w:lang w:eastAsia="en-US"/>
        </w:rPr>
        <w:t>3</w:t>
      </w:r>
      <w:r w:rsidR="00571A5C">
        <w:rPr>
          <w:rFonts w:eastAsia="Calibri"/>
          <w:b/>
          <w:sz w:val="26"/>
          <w:szCs w:val="26"/>
          <w:lang w:eastAsia="en-US"/>
        </w:rPr>
        <w:t>3</w:t>
      </w:r>
    </w:p>
    <w:p w:rsidR="001B3D52" w:rsidRDefault="001B3D52" w:rsidP="001B3D52">
      <w:pPr>
        <w:jc w:val="right"/>
        <w:rPr>
          <w:sz w:val="24"/>
          <w:szCs w:val="24"/>
        </w:rPr>
      </w:pPr>
      <w:r w:rsidRPr="001B3D52">
        <w:rPr>
          <w:sz w:val="24"/>
          <w:szCs w:val="24"/>
        </w:rPr>
        <w:t>п. Зональная Станция</w:t>
      </w:r>
      <w:r w:rsidRPr="001B3D52">
        <w:rPr>
          <w:sz w:val="24"/>
          <w:szCs w:val="24"/>
        </w:rPr>
        <w:tab/>
      </w:r>
      <w:r w:rsidRPr="001B3D52">
        <w:rPr>
          <w:sz w:val="24"/>
          <w:szCs w:val="24"/>
        </w:rPr>
        <w:tab/>
      </w:r>
      <w:r w:rsidRPr="001B3D52">
        <w:rPr>
          <w:sz w:val="24"/>
          <w:szCs w:val="24"/>
        </w:rPr>
        <w:tab/>
      </w:r>
      <w:r w:rsidRPr="001B3D52">
        <w:rPr>
          <w:sz w:val="24"/>
          <w:szCs w:val="24"/>
        </w:rPr>
        <w:tab/>
      </w:r>
      <w:r w:rsidRPr="001B3D52">
        <w:rPr>
          <w:sz w:val="24"/>
          <w:szCs w:val="24"/>
        </w:rPr>
        <w:tab/>
      </w:r>
      <w:r w:rsidRPr="001B3D52">
        <w:rPr>
          <w:sz w:val="24"/>
          <w:szCs w:val="24"/>
        </w:rPr>
        <w:tab/>
        <w:t xml:space="preserve">                        </w:t>
      </w:r>
      <w:r w:rsidR="00E2763B">
        <w:rPr>
          <w:sz w:val="24"/>
          <w:szCs w:val="24"/>
        </w:rPr>
        <w:t xml:space="preserve">   </w:t>
      </w:r>
      <w:r w:rsidRPr="001B3D52">
        <w:rPr>
          <w:sz w:val="24"/>
          <w:szCs w:val="24"/>
        </w:rPr>
        <w:t xml:space="preserve">  </w:t>
      </w:r>
      <w:r w:rsidR="00CA2105">
        <w:rPr>
          <w:sz w:val="24"/>
          <w:szCs w:val="24"/>
        </w:rPr>
        <w:t xml:space="preserve"> </w:t>
      </w:r>
      <w:r w:rsidRPr="001B3D52">
        <w:rPr>
          <w:sz w:val="24"/>
          <w:szCs w:val="24"/>
        </w:rPr>
        <w:t>«</w:t>
      </w:r>
      <w:r w:rsidR="00CA2105">
        <w:rPr>
          <w:sz w:val="24"/>
          <w:szCs w:val="24"/>
        </w:rPr>
        <w:t>26</w:t>
      </w:r>
      <w:r w:rsidRPr="001B3D52">
        <w:rPr>
          <w:sz w:val="24"/>
          <w:szCs w:val="24"/>
        </w:rPr>
        <w:t xml:space="preserve">» </w:t>
      </w:r>
      <w:r w:rsidR="00CA2105">
        <w:rPr>
          <w:sz w:val="24"/>
          <w:szCs w:val="24"/>
        </w:rPr>
        <w:t>июня</w:t>
      </w:r>
      <w:r w:rsidRPr="001B3D52">
        <w:rPr>
          <w:sz w:val="24"/>
          <w:szCs w:val="24"/>
        </w:rPr>
        <w:t xml:space="preserve"> 2025г.</w:t>
      </w:r>
    </w:p>
    <w:p w:rsidR="00CA2105" w:rsidRPr="00737159" w:rsidRDefault="00CA2105" w:rsidP="00CA2105">
      <w:pPr>
        <w:jc w:val="right"/>
        <w:rPr>
          <w:sz w:val="24"/>
        </w:rPr>
      </w:pPr>
      <w:r w:rsidRPr="00737159">
        <w:rPr>
          <w:sz w:val="24"/>
        </w:rPr>
        <w:t xml:space="preserve">11-ое очередное собрание </w:t>
      </w:r>
    </w:p>
    <w:p w:rsidR="008F44D3" w:rsidRDefault="00CA2105" w:rsidP="00CA2105">
      <w:pPr>
        <w:jc w:val="right"/>
        <w:rPr>
          <w:sz w:val="26"/>
          <w:szCs w:val="26"/>
        </w:rPr>
      </w:pPr>
      <w:r>
        <w:rPr>
          <w:sz w:val="24"/>
        </w:rPr>
        <w:t xml:space="preserve">                       </w:t>
      </w:r>
      <w:r w:rsidRPr="00737159">
        <w:rPr>
          <w:sz w:val="24"/>
        </w:rPr>
        <w:t>V</w:t>
      </w:r>
      <w:r w:rsidRPr="00737159">
        <w:rPr>
          <w:sz w:val="24"/>
          <w:lang w:val="en-US"/>
        </w:rPr>
        <w:t>I</w:t>
      </w:r>
      <w:r w:rsidRPr="00737159">
        <w:rPr>
          <w:sz w:val="24"/>
        </w:rPr>
        <w:t xml:space="preserve"> -ого созыва</w:t>
      </w:r>
      <w:r w:rsidRPr="00EB626C">
        <w:rPr>
          <w:sz w:val="26"/>
          <w:szCs w:val="26"/>
        </w:rPr>
        <w:tab/>
        <w:t xml:space="preserve"> </w:t>
      </w:r>
    </w:p>
    <w:p w:rsidR="00571A5C" w:rsidRPr="00571A5C" w:rsidRDefault="00571A5C" w:rsidP="00571A5C">
      <w:pPr>
        <w:spacing w:line="20" w:lineRule="atLeast"/>
        <w:ind w:right="4535"/>
        <w:jc w:val="both"/>
        <w:rPr>
          <w:sz w:val="24"/>
          <w:szCs w:val="24"/>
        </w:rPr>
      </w:pPr>
      <w:r>
        <w:rPr>
          <w:sz w:val="24"/>
          <w:szCs w:val="24"/>
        </w:rPr>
        <w:t xml:space="preserve">          </w:t>
      </w:r>
      <w:bookmarkStart w:id="0" w:name="_GoBack"/>
      <w:bookmarkEnd w:id="0"/>
      <w:r w:rsidRPr="00571A5C">
        <w:rPr>
          <w:sz w:val="24"/>
          <w:szCs w:val="24"/>
        </w:rPr>
        <w:t>Об утверждении Положения о муниципальном жилищном контроле на территории Зональненского сельского поселения Томского муниципального района Томской области</w:t>
      </w:r>
    </w:p>
    <w:p w:rsidR="00571A5C" w:rsidRPr="00571A5C" w:rsidRDefault="00571A5C" w:rsidP="00571A5C">
      <w:pPr>
        <w:pStyle w:val="ab"/>
        <w:tabs>
          <w:tab w:val="clear" w:pos="6804"/>
          <w:tab w:val="left" w:pos="2268"/>
        </w:tabs>
        <w:spacing w:before="0" w:line="20" w:lineRule="atLeast"/>
        <w:rPr>
          <w:szCs w:val="24"/>
        </w:rPr>
      </w:pPr>
    </w:p>
    <w:p w:rsidR="00571A5C" w:rsidRDefault="00571A5C" w:rsidP="00571A5C">
      <w:pPr>
        <w:spacing w:line="20" w:lineRule="atLeast"/>
        <w:ind w:firstLine="708"/>
        <w:jc w:val="both"/>
        <w:rPr>
          <w:sz w:val="24"/>
          <w:szCs w:val="24"/>
        </w:rPr>
      </w:pPr>
      <w:r w:rsidRPr="00571A5C">
        <w:rPr>
          <w:sz w:val="24"/>
          <w:szCs w:val="24"/>
        </w:rPr>
        <w:t xml:space="preserve">В соответствии с Федеральным </w:t>
      </w:r>
      <w:r w:rsidRPr="00571A5C">
        <w:rPr>
          <w:rStyle w:val="InternetLink"/>
          <w:rFonts w:eastAsiaTheme="majorEastAsia"/>
          <w:color w:val="000000"/>
          <w:sz w:val="24"/>
          <w:szCs w:val="24"/>
        </w:rPr>
        <w:t>закон</w:t>
      </w:r>
      <w:r w:rsidRPr="00571A5C">
        <w:rPr>
          <w:color w:val="000000"/>
          <w:sz w:val="24"/>
          <w:szCs w:val="24"/>
        </w:rPr>
        <w:t>ом о</w:t>
      </w:r>
      <w:r w:rsidRPr="00571A5C">
        <w:rPr>
          <w:sz w:val="24"/>
          <w:szCs w:val="24"/>
        </w:rPr>
        <w:t xml:space="preserve">т 6 октября 2003 года № 131-ФЗ «Об общих принципах организации местного самоуправления в Российской Федерации», в целях реализации Федерального закона от 31 июля 2020 года № 248-ФЗ «О государственном контроле (надзоре) и муниципальном контроле в Российской Федерации», </w:t>
      </w:r>
    </w:p>
    <w:p w:rsidR="00571A5C" w:rsidRPr="00571A5C" w:rsidRDefault="00571A5C" w:rsidP="00571A5C">
      <w:pPr>
        <w:spacing w:line="20" w:lineRule="atLeast"/>
        <w:ind w:firstLine="708"/>
        <w:jc w:val="both"/>
        <w:rPr>
          <w:sz w:val="24"/>
          <w:szCs w:val="24"/>
        </w:rPr>
      </w:pPr>
    </w:p>
    <w:p w:rsidR="00571A5C" w:rsidRPr="00571A5C" w:rsidRDefault="00571A5C" w:rsidP="00571A5C">
      <w:pPr>
        <w:spacing w:line="276" w:lineRule="auto"/>
        <w:rPr>
          <w:b/>
          <w:sz w:val="24"/>
          <w:szCs w:val="24"/>
        </w:rPr>
      </w:pPr>
      <w:r w:rsidRPr="00571A5C">
        <w:rPr>
          <w:b/>
          <w:sz w:val="24"/>
          <w:szCs w:val="24"/>
        </w:rPr>
        <w:t>СОВЕТ ЗОНАЛЬНЕНСКОГО СЕЛЬСКОГО ПОСЕЛЕНИЯ РЕШИЛ:</w:t>
      </w:r>
    </w:p>
    <w:p w:rsidR="00571A5C" w:rsidRPr="00571A5C" w:rsidRDefault="00571A5C" w:rsidP="00571A5C">
      <w:pPr>
        <w:numPr>
          <w:ilvl w:val="0"/>
          <w:numId w:val="43"/>
        </w:numPr>
        <w:tabs>
          <w:tab w:val="left" w:pos="960"/>
        </w:tabs>
        <w:spacing w:line="276" w:lineRule="auto"/>
        <w:ind w:left="0" w:firstLine="567"/>
        <w:jc w:val="both"/>
        <w:rPr>
          <w:sz w:val="24"/>
          <w:szCs w:val="24"/>
        </w:rPr>
      </w:pPr>
      <w:r w:rsidRPr="00571A5C">
        <w:rPr>
          <w:sz w:val="24"/>
          <w:szCs w:val="24"/>
        </w:rPr>
        <w:t xml:space="preserve">Утвердить Положение о муниципальном жилищном контроле на территории Зональненского сельского поселения Томского муниципального района Томской области согласно приложению. </w:t>
      </w:r>
    </w:p>
    <w:p w:rsidR="00571A5C" w:rsidRPr="00571A5C" w:rsidRDefault="00571A5C" w:rsidP="00571A5C">
      <w:pPr>
        <w:numPr>
          <w:ilvl w:val="0"/>
          <w:numId w:val="43"/>
        </w:numPr>
        <w:tabs>
          <w:tab w:val="left" w:pos="960"/>
        </w:tabs>
        <w:spacing w:line="276" w:lineRule="auto"/>
        <w:ind w:left="0" w:firstLine="567"/>
        <w:jc w:val="both"/>
        <w:rPr>
          <w:sz w:val="24"/>
          <w:szCs w:val="24"/>
        </w:rPr>
      </w:pPr>
      <w:r w:rsidRPr="00571A5C">
        <w:rPr>
          <w:sz w:val="24"/>
          <w:szCs w:val="24"/>
        </w:rPr>
        <w:t>Признать Решение Совета Зональненского сельского поселения № 34 от 07.12.2021 года «Об утверждении Положения о муниципальном жилищном контроле» утратившим силу.</w:t>
      </w:r>
    </w:p>
    <w:p w:rsidR="00571A5C" w:rsidRPr="00571A5C" w:rsidRDefault="00571A5C" w:rsidP="00571A5C">
      <w:pPr>
        <w:numPr>
          <w:ilvl w:val="0"/>
          <w:numId w:val="43"/>
        </w:numPr>
        <w:tabs>
          <w:tab w:val="left" w:pos="960"/>
        </w:tabs>
        <w:spacing w:line="276" w:lineRule="auto"/>
        <w:ind w:left="0" w:firstLine="567"/>
        <w:jc w:val="both"/>
        <w:rPr>
          <w:sz w:val="24"/>
          <w:szCs w:val="24"/>
        </w:rPr>
      </w:pPr>
      <w:r w:rsidRPr="00571A5C">
        <w:rPr>
          <w:sz w:val="24"/>
          <w:szCs w:val="24"/>
        </w:rPr>
        <w:t>Признать Решение Совета Зональненского сельского поселения № 17 от 14.07.2022 года «Об утверждении перечня индикаторов риска нарушения обязательных требований, проверяемых в рамках осуществления муниципального жилищного контроля» утратившим силу.</w:t>
      </w:r>
    </w:p>
    <w:p w:rsidR="00571A5C" w:rsidRPr="00571A5C" w:rsidRDefault="00571A5C" w:rsidP="00571A5C">
      <w:pPr>
        <w:numPr>
          <w:ilvl w:val="0"/>
          <w:numId w:val="43"/>
        </w:numPr>
        <w:tabs>
          <w:tab w:val="left" w:pos="960"/>
        </w:tabs>
        <w:spacing w:line="276" w:lineRule="auto"/>
        <w:ind w:left="0" w:firstLine="567"/>
        <w:jc w:val="both"/>
        <w:rPr>
          <w:sz w:val="24"/>
          <w:szCs w:val="24"/>
        </w:rPr>
      </w:pPr>
      <w:r w:rsidRPr="00571A5C">
        <w:rPr>
          <w:sz w:val="24"/>
          <w:szCs w:val="24"/>
        </w:rPr>
        <w:t>Признать Решение Совета Зональненского сельского поселения № 35 от 02.09.2024 года «О внесении изменений в решение Совета Зональненского сельского поселения от 14.07.2022 №17 «Об утверждении перечня индикаторов риска нарушения обязательных требований, проверяемых в рамках осуществления муниципального жилищного контроля»» утратившим силу.</w:t>
      </w:r>
    </w:p>
    <w:p w:rsidR="00571A5C" w:rsidRPr="00571A5C" w:rsidRDefault="00571A5C" w:rsidP="00571A5C">
      <w:pPr>
        <w:numPr>
          <w:ilvl w:val="0"/>
          <w:numId w:val="43"/>
        </w:numPr>
        <w:tabs>
          <w:tab w:val="left" w:pos="960"/>
        </w:tabs>
        <w:spacing w:line="276" w:lineRule="auto"/>
        <w:ind w:left="0" w:firstLine="567"/>
        <w:jc w:val="both"/>
        <w:rPr>
          <w:sz w:val="24"/>
          <w:szCs w:val="24"/>
        </w:rPr>
      </w:pPr>
      <w:r w:rsidRPr="00571A5C">
        <w:rPr>
          <w:rStyle w:val="CharacterStyle1"/>
          <w:rFonts w:ascii="Times New Roman" w:hAnsi="Times New Roman" w:cs="Times New Roman"/>
          <w:sz w:val="24"/>
          <w:szCs w:val="24"/>
        </w:rPr>
        <w:t xml:space="preserve"> </w:t>
      </w:r>
      <w:r w:rsidRPr="00571A5C">
        <w:rPr>
          <w:sz w:val="24"/>
          <w:szCs w:val="24"/>
        </w:rPr>
        <w:t>Настоящее решение направить Главе Зональненского сельского поселения (Главе Администрации) для подписания и опубликования в информационном бюллетене Зональненского сельского поселения и на официальном сайте муниципального образования «Зональненское сельское поселение».</w:t>
      </w:r>
    </w:p>
    <w:p w:rsidR="00571A5C" w:rsidRPr="00571A5C" w:rsidRDefault="00571A5C" w:rsidP="00571A5C">
      <w:pPr>
        <w:numPr>
          <w:ilvl w:val="0"/>
          <w:numId w:val="43"/>
        </w:numPr>
        <w:tabs>
          <w:tab w:val="left" w:pos="960"/>
          <w:tab w:val="left" w:pos="1080"/>
        </w:tabs>
        <w:spacing w:line="276" w:lineRule="auto"/>
        <w:ind w:left="0" w:firstLine="567"/>
        <w:jc w:val="both"/>
        <w:rPr>
          <w:sz w:val="24"/>
          <w:szCs w:val="24"/>
        </w:rPr>
      </w:pPr>
      <w:r w:rsidRPr="00571A5C">
        <w:rPr>
          <w:sz w:val="24"/>
          <w:szCs w:val="24"/>
        </w:rPr>
        <w:t>Настоящее решение вступает в силу после их официального опубликования (обнародования).</w:t>
      </w:r>
    </w:p>
    <w:p w:rsidR="00571A5C" w:rsidRPr="00571A5C" w:rsidRDefault="00571A5C" w:rsidP="00571A5C">
      <w:pPr>
        <w:tabs>
          <w:tab w:val="left" w:pos="960"/>
          <w:tab w:val="left" w:pos="1080"/>
        </w:tabs>
        <w:spacing w:line="276" w:lineRule="auto"/>
        <w:ind w:left="567"/>
        <w:jc w:val="both"/>
        <w:rPr>
          <w:sz w:val="24"/>
          <w:szCs w:val="24"/>
        </w:rPr>
      </w:pPr>
    </w:p>
    <w:p w:rsidR="00571A5C" w:rsidRPr="00571A5C" w:rsidRDefault="00571A5C" w:rsidP="00571A5C">
      <w:pPr>
        <w:spacing w:line="276" w:lineRule="auto"/>
        <w:rPr>
          <w:sz w:val="24"/>
          <w:szCs w:val="24"/>
        </w:rPr>
      </w:pPr>
      <w:r w:rsidRPr="00571A5C">
        <w:rPr>
          <w:sz w:val="24"/>
          <w:szCs w:val="24"/>
        </w:rPr>
        <w:t>Председатель Совета Зональненского</w:t>
      </w:r>
      <w:r w:rsidRPr="00571A5C">
        <w:rPr>
          <w:sz w:val="24"/>
          <w:szCs w:val="24"/>
        </w:rPr>
        <w:tab/>
      </w:r>
      <w:r w:rsidRPr="00571A5C">
        <w:rPr>
          <w:sz w:val="24"/>
          <w:szCs w:val="24"/>
        </w:rPr>
        <w:tab/>
      </w:r>
      <w:r w:rsidRPr="00571A5C">
        <w:rPr>
          <w:sz w:val="24"/>
          <w:szCs w:val="24"/>
        </w:rPr>
        <w:tab/>
      </w:r>
    </w:p>
    <w:p w:rsidR="00571A5C" w:rsidRPr="00571A5C" w:rsidRDefault="00571A5C" w:rsidP="00571A5C">
      <w:pPr>
        <w:spacing w:line="276" w:lineRule="auto"/>
        <w:rPr>
          <w:sz w:val="24"/>
          <w:szCs w:val="24"/>
        </w:rPr>
      </w:pPr>
      <w:r w:rsidRPr="00571A5C">
        <w:rPr>
          <w:sz w:val="24"/>
          <w:szCs w:val="24"/>
        </w:rPr>
        <w:t>сельского поселения                                                                                                      Е.А.Коновалова</w:t>
      </w:r>
    </w:p>
    <w:p w:rsidR="00571A5C" w:rsidRPr="00571A5C" w:rsidRDefault="00571A5C" w:rsidP="00571A5C">
      <w:pPr>
        <w:spacing w:line="276" w:lineRule="auto"/>
        <w:rPr>
          <w:sz w:val="24"/>
          <w:szCs w:val="24"/>
        </w:rPr>
      </w:pPr>
    </w:p>
    <w:p w:rsidR="00571A5C" w:rsidRPr="00571A5C" w:rsidRDefault="00571A5C" w:rsidP="00571A5C">
      <w:pPr>
        <w:spacing w:line="276" w:lineRule="auto"/>
        <w:rPr>
          <w:sz w:val="24"/>
          <w:szCs w:val="24"/>
        </w:rPr>
      </w:pPr>
      <w:r w:rsidRPr="00571A5C">
        <w:rPr>
          <w:sz w:val="24"/>
          <w:szCs w:val="24"/>
        </w:rPr>
        <w:t>Глава поселения</w:t>
      </w:r>
    </w:p>
    <w:p w:rsidR="00571A5C" w:rsidRPr="00571A5C" w:rsidRDefault="00571A5C" w:rsidP="00571A5C">
      <w:pPr>
        <w:spacing w:line="276" w:lineRule="auto"/>
        <w:rPr>
          <w:sz w:val="24"/>
          <w:szCs w:val="24"/>
        </w:rPr>
      </w:pPr>
      <w:r w:rsidRPr="00571A5C">
        <w:rPr>
          <w:sz w:val="24"/>
          <w:szCs w:val="24"/>
        </w:rPr>
        <w:t xml:space="preserve">(Глава Администрации)                                                                                                Е.А.Коновалова </w:t>
      </w:r>
    </w:p>
    <w:p w:rsidR="00571A5C" w:rsidRPr="00571A5C" w:rsidRDefault="00571A5C" w:rsidP="00571A5C">
      <w:pPr>
        <w:spacing w:line="276" w:lineRule="auto"/>
        <w:ind w:firstLine="540"/>
        <w:jc w:val="right"/>
        <w:rPr>
          <w:sz w:val="24"/>
          <w:szCs w:val="24"/>
        </w:rPr>
      </w:pPr>
    </w:p>
    <w:p w:rsidR="00571A5C" w:rsidRPr="00571A5C" w:rsidRDefault="00571A5C" w:rsidP="00571A5C">
      <w:pPr>
        <w:spacing w:line="276" w:lineRule="auto"/>
        <w:ind w:firstLine="540"/>
        <w:jc w:val="right"/>
        <w:rPr>
          <w:sz w:val="24"/>
          <w:szCs w:val="24"/>
        </w:rPr>
      </w:pPr>
    </w:p>
    <w:p w:rsidR="00571A5C" w:rsidRPr="00571A5C" w:rsidRDefault="00571A5C" w:rsidP="00571A5C">
      <w:pPr>
        <w:spacing w:line="276" w:lineRule="auto"/>
        <w:ind w:firstLine="540"/>
        <w:jc w:val="right"/>
        <w:rPr>
          <w:sz w:val="24"/>
          <w:szCs w:val="24"/>
        </w:rPr>
      </w:pPr>
      <w:r w:rsidRPr="00571A5C">
        <w:rPr>
          <w:sz w:val="24"/>
          <w:szCs w:val="24"/>
        </w:rPr>
        <w:lastRenderedPageBreak/>
        <w:t>Приложение к решению Совета</w:t>
      </w:r>
    </w:p>
    <w:p w:rsidR="00571A5C" w:rsidRPr="00571A5C" w:rsidRDefault="00571A5C" w:rsidP="00571A5C">
      <w:pPr>
        <w:spacing w:line="276" w:lineRule="auto"/>
        <w:ind w:firstLine="540"/>
        <w:jc w:val="right"/>
        <w:rPr>
          <w:sz w:val="24"/>
          <w:szCs w:val="24"/>
        </w:rPr>
      </w:pPr>
      <w:r w:rsidRPr="00571A5C">
        <w:rPr>
          <w:sz w:val="24"/>
          <w:szCs w:val="24"/>
        </w:rPr>
        <w:t>Зональненского сельского поселения</w:t>
      </w:r>
    </w:p>
    <w:p w:rsidR="00571A5C" w:rsidRPr="00571A5C" w:rsidRDefault="00571A5C" w:rsidP="00571A5C">
      <w:pPr>
        <w:spacing w:line="276" w:lineRule="auto"/>
        <w:ind w:firstLine="540"/>
        <w:jc w:val="right"/>
        <w:rPr>
          <w:sz w:val="24"/>
          <w:szCs w:val="24"/>
        </w:rPr>
      </w:pPr>
      <w:r w:rsidRPr="00571A5C">
        <w:rPr>
          <w:sz w:val="24"/>
          <w:szCs w:val="24"/>
        </w:rPr>
        <w:t>от 26.06.2025 г. № 33</w:t>
      </w:r>
    </w:p>
    <w:p w:rsidR="00571A5C" w:rsidRPr="00571A5C" w:rsidRDefault="00571A5C" w:rsidP="00571A5C">
      <w:pPr>
        <w:spacing w:line="276" w:lineRule="auto"/>
        <w:ind w:firstLine="540"/>
        <w:jc w:val="center"/>
        <w:rPr>
          <w:sz w:val="24"/>
          <w:szCs w:val="24"/>
        </w:rPr>
      </w:pPr>
    </w:p>
    <w:p w:rsidR="00571A5C" w:rsidRPr="00571A5C" w:rsidRDefault="00571A5C" w:rsidP="00571A5C">
      <w:pPr>
        <w:pStyle w:val="ConsPlusTitle"/>
        <w:jc w:val="center"/>
        <w:rPr>
          <w:sz w:val="24"/>
          <w:szCs w:val="24"/>
          <w:lang w:val="ru-RU"/>
        </w:rPr>
      </w:pPr>
      <w:r w:rsidRPr="00571A5C">
        <w:rPr>
          <w:sz w:val="24"/>
          <w:szCs w:val="24"/>
          <w:lang w:val="ru-RU"/>
        </w:rPr>
        <w:t>ПОЛОЖЕНИЕ</w:t>
      </w:r>
    </w:p>
    <w:p w:rsidR="00571A5C" w:rsidRPr="00571A5C" w:rsidRDefault="00571A5C" w:rsidP="00571A5C">
      <w:pPr>
        <w:pStyle w:val="ConsPlusTitle"/>
        <w:jc w:val="center"/>
        <w:rPr>
          <w:sz w:val="24"/>
          <w:szCs w:val="24"/>
          <w:lang w:val="ru-RU"/>
        </w:rPr>
      </w:pPr>
      <w:r w:rsidRPr="00571A5C">
        <w:rPr>
          <w:sz w:val="24"/>
          <w:szCs w:val="24"/>
          <w:lang w:val="ru-RU"/>
        </w:rPr>
        <w:t>О МУНИЦИПАЛЬНОМ ЖИЛИЩНОМ КОНТРОЛЕ</w:t>
      </w:r>
    </w:p>
    <w:p w:rsidR="00571A5C" w:rsidRPr="00571A5C" w:rsidRDefault="00571A5C" w:rsidP="00571A5C">
      <w:pPr>
        <w:pStyle w:val="ConsPlusNormal0"/>
        <w:jc w:val="both"/>
        <w:rPr>
          <w:rFonts w:ascii="Times New Roman" w:hAnsi="Times New Roman" w:cs="Times New Roman"/>
          <w:sz w:val="24"/>
        </w:rPr>
      </w:pPr>
    </w:p>
    <w:p w:rsidR="00571A5C" w:rsidRPr="00571A5C" w:rsidRDefault="00571A5C" w:rsidP="00571A5C">
      <w:pPr>
        <w:pStyle w:val="ConsPlusTitle"/>
        <w:ind w:firstLine="708"/>
        <w:jc w:val="center"/>
        <w:outlineLvl w:val="1"/>
        <w:rPr>
          <w:sz w:val="24"/>
          <w:szCs w:val="24"/>
          <w:lang w:val="ru-RU"/>
        </w:rPr>
      </w:pPr>
      <w:r w:rsidRPr="00571A5C">
        <w:rPr>
          <w:sz w:val="24"/>
          <w:szCs w:val="24"/>
          <w:lang w:val="ru-RU"/>
        </w:rPr>
        <w:t>1. Общие положения</w:t>
      </w:r>
    </w:p>
    <w:p w:rsidR="00571A5C" w:rsidRPr="00571A5C" w:rsidRDefault="00571A5C" w:rsidP="00571A5C">
      <w:pPr>
        <w:pStyle w:val="ConsPlusNormal0"/>
        <w:jc w:val="both"/>
        <w:rPr>
          <w:rFonts w:ascii="Times New Roman" w:hAnsi="Times New Roman" w:cs="Times New Roman"/>
          <w:sz w:val="24"/>
        </w:rPr>
      </w:pPr>
    </w:p>
    <w:p w:rsidR="00571A5C" w:rsidRPr="00571A5C" w:rsidRDefault="00571A5C" w:rsidP="00571A5C">
      <w:pPr>
        <w:ind w:firstLine="709"/>
        <w:jc w:val="both"/>
        <w:rPr>
          <w:sz w:val="24"/>
          <w:szCs w:val="24"/>
        </w:rPr>
      </w:pPr>
      <w:r w:rsidRPr="00571A5C">
        <w:rPr>
          <w:sz w:val="24"/>
          <w:szCs w:val="24"/>
        </w:rPr>
        <w:t xml:space="preserve">1.1. Настоящее Положение устанавливает порядок осуществления муниципального жилищного контроля на территории Зональненского сельского поселения Томского района Томской области (далее – муниципальный жилищный контроль). </w:t>
      </w:r>
    </w:p>
    <w:p w:rsidR="00571A5C" w:rsidRPr="00571A5C" w:rsidRDefault="00571A5C" w:rsidP="00571A5C">
      <w:pPr>
        <w:ind w:firstLine="709"/>
        <w:jc w:val="both"/>
        <w:rPr>
          <w:sz w:val="24"/>
          <w:szCs w:val="24"/>
        </w:rPr>
      </w:pPr>
      <w:r w:rsidRPr="00571A5C">
        <w:rPr>
          <w:sz w:val="24"/>
          <w:szCs w:val="24"/>
        </w:rPr>
        <w:t xml:space="preserve">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571A5C" w:rsidRPr="00571A5C" w:rsidRDefault="00571A5C" w:rsidP="00571A5C">
      <w:pPr>
        <w:numPr>
          <w:ilvl w:val="0"/>
          <w:numId w:val="45"/>
        </w:numPr>
        <w:ind w:firstLine="709"/>
        <w:jc w:val="both"/>
        <w:rPr>
          <w:sz w:val="24"/>
          <w:szCs w:val="24"/>
        </w:rPr>
      </w:pPr>
      <w:r w:rsidRPr="00571A5C">
        <w:rPr>
          <w:sz w:val="24"/>
          <w:szCs w:val="24"/>
        </w:rPr>
        <w:t xml:space="preserve">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571A5C" w:rsidRPr="00571A5C" w:rsidRDefault="00571A5C" w:rsidP="00571A5C">
      <w:pPr>
        <w:numPr>
          <w:ilvl w:val="0"/>
          <w:numId w:val="45"/>
        </w:numPr>
        <w:ind w:firstLine="709"/>
        <w:jc w:val="both"/>
        <w:rPr>
          <w:sz w:val="24"/>
          <w:szCs w:val="24"/>
        </w:rPr>
      </w:pPr>
      <w:r w:rsidRPr="00571A5C">
        <w:rPr>
          <w:sz w:val="24"/>
          <w:szCs w:val="24"/>
        </w:rPr>
        <w:t xml:space="preserve">требований к формированию фондов капитального ремонта; </w:t>
      </w:r>
    </w:p>
    <w:p w:rsidR="00571A5C" w:rsidRPr="00571A5C" w:rsidRDefault="00571A5C" w:rsidP="00571A5C">
      <w:pPr>
        <w:numPr>
          <w:ilvl w:val="0"/>
          <w:numId w:val="45"/>
        </w:numPr>
        <w:spacing w:after="5" w:line="249" w:lineRule="auto"/>
        <w:ind w:right="71" w:firstLine="711"/>
        <w:jc w:val="both"/>
        <w:rPr>
          <w:sz w:val="24"/>
          <w:szCs w:val="24"/>
        </w:rPr>
      </w:pPr>
      <w:r w:rsidRPr="00571A5C">
        <w:rPr>
          <w:sz w:val="24"/>
          <w:szCs w:val="24"/>
        </w:rPr>
        <w:t xml:space="preserve">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571A5C" w:rsidRPr="00571A5C" w:rsidRDefault="00571A5C" w:rsidP="00571A5C">
      <w:pPr>
        <w:numPr>
          <w:ilvl w:val="0"/>
          <w:numId w:val="45"/>
        </w:numPr>
        <w:spacing w:after="34" w:line="249" w:lineRule="auto"/>
        <w:ind w:right="71" w:firstLine="711"/>
        <w:jc w:val="both"/>
        <w:rPr>
          <w:sz w:val="24"/>
          <w:szCs w:val="24"/>
        </w:rPr>
      </w:pPr>
      <w:r w:rsidRPr="00571A5C">
        <w:rPr>
          <w:sz w:val="24"/>
          <w:szCs w:val="24"/>
        </w:rPr>
        <w:t xml:space="preserve">требований к предоставлению коммунальных услуг собственникам и пользователям помещений в многоквартирных домах и жилых домов; </w:t>
      </w:r>
    </w:p>
    <w:p w:rsidR="00571A5C" w:rsidRPr="00571A5C" w:rsidRDefault="00571A5C" w:rsidP="00571A5C">
      <w:pPr>
        <w:numPr>
          <w:ilvl w:val="0"/>
          <w:numId w:val="45"/>
        </w:numPr>
        <w:spacing w:after="5" w:line="249" w:lineRule="auto"/>
        <w:ind w:right="71" w:firstLine="711"/>
        <w:jc w:val="both"/>
        <w:rPr>
          <w:sz w:val="24"/>
          <w:szCs w:val="24"/>
        </w:rPr>
      </w:pPr>
      <w:r w:rsidRPr="00571A5C">
        <w:rPr>
          <w:sz w:val="24"/>
          <w:szCs w:val="24"/>
        </w:rPr>
        <w:t xml:space="preserve">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571A5C" w:rsidRPr="00571A5C" w:rsidRDefault="00571A5C" w:rsidP="00571A5C">
      <w:pPr>
        <w:numPr>
          <w:ilvl w:val="0"/>
          <w:numId w:val="45"/>
        </w:numPr>
        <w:spacing w:after="34" w:line="249" w:lineRule="auto"/>
        <w:ind w:right="71" w:firstLine="711"/>
        <w:jc w:val="both"/>
        <w:rPr>
          <w:sz w:val="24"/>
          <w:szCs w:val="24"/>
        </w:rPr>
      </w:pPr>
      <w:r w:rsidRPr="00571A5C">
        <w:rPr>
          <w:sz w:val="24"/>
          <w:szCs w:val="24"/>
        </w:rPr>
        <w:t xml:space="preserve">правил содержания общего имущества в многоквартирном доме и правил изменения размера платы за содержание жилого помещения; </w:t>
      </w:r>
    </w:p>
    <w:p w:rsidR="00571A5C" w:rsidRPr="00571A5C" w:rsidRDefault="00571A5C" w:rsidP="00571A5C">
      <w:pPr>
        <w:numPr>
          <w:ilvl w:val="0"/>
          <w:numId w:val="45"/>
        </w:numPr>
        <w:spacing w:after="5" w:line="249" w:lineRule="auto"/>
        <w:ind w:right="71" w:firstLine="711"/>
        <w:jc w:val="both"/>
        <w:rPr>
          <w:sz w:val="24"/>
          <w:szCs w:val="24"/>
        </w:rPr>
      </w:pPr>
      <w:r w:rsidRPr="00571A5C">
        <w:rPr>
          <w:sz w:val="24"/>
          <w:szCs w:val="24"/>
        </w:rPr>
        <w:t xml:space="preserve">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571A5C" w:rsidRPr="00571A5C" w:rsidRDefault="00571A5C" w:rsidP="00571A5C">
      <w:pPr>
        <w:numPr>
          <w:ilvl w:val="0"/>
          <w:numId w:val="45"/>
        </w:numPr>
        <w:spacing w:after="5" w:line="249" w:lineRule="auto"/>
        <w:ind w:right="71" w:firstLine="711"/>
        <w:jc w:val="both"/>
        <w:rPr>
          <w:sz w:val="24"/>
          <w:szCs w:val="24"/>
        </w:rPr>
      </w:pPr>
      <w:r w:rsidRPr="00571A5C">
        <w:rPr>
          <w:sz w:val="24"/>
          <w:szCs w:val="24"/>
        </w:rPr>
        <w:t xml:space="preserve">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571A5C" w:rsidRPr="00571A5C" w:rsidRDefault="00571A5C" w:rsidP="00571A5C">
      <w:pPr>
        <w:numPr>
          <w:ilvl w:val="0"/>
          <w:numId w:val="45"/>
        </w:numPr>
        <w:spacing w:after="5" w:line="249" w:lineRule="auto"/>
        <w:ind w:right="71" w:firstLine="711"/>
        <w:jc w:val="both"/>
        <w:rPr>
          <w:sz w:val="24"/>
          <w:szCs w:val="24"/>
        </w:rPr>
      </w:pPr>
      <w:r w:rsidRPr="00571A5C">
        <w:rPr>
          <w:sz w:val="24"/>
          <w:szCs w:val="24"/>
        </w:rPr>
        <w:t xml:space="preserve">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 </w:t>
      </w:r>
    </w:p>
    <w:p w:rsidR="00571A5C" w:rsidRPr="00571A5C" w:rsidRDefault="00571A5C" w:rsidP="00571A5C">
      <w:pPr>
        <w:numPr>
          <w:ilvl w:val="0"/>
          <w:numId w:val="45"/>
        </w:numPr>
        <w:spacing w:after="33" w:line="249" w:lineRule="auto"/>
        <w:ind w:right="71" w:firstLine="711"/>
        <w:jc w:val="both"/>
        <w:rPr>
          <w:sz w:val="24"/>
          <w:szCs w:val="24"/>
        </w:rPr>
      </w:pPr>
      <w:r w:rsidRPr="00571A5C">
        <w:rPr>
          <w:sz w:val="24"/>
          <w:szCs w:val="24"/>
        </w:rPr>
        <w:t xml:space="preserve">требований к обеспечению доступности для инвалидов помещений в многоквартирных домах; </w:t>
      </w:r>
    </w:p>
    <w:p w:rsidR="00571A5C" w:rsidRPr="00571A5C" w:rsidRDefault="00571A5C" w:rsidP="00571A5C">
      <w:pPr>
        <w:numPr>
          <w:ilvl w:val="0"/>
          <w:numId w:val="45"/>
        </w:numPr>
        <w:spacing w:after="33" w:line="249" w:lineRule="auto"/>
        <w:ind w:right="71" w:firstLine="711"/>
        <w:jc w:val="both"/>
        <w:rPr>
          <w:sz w:val="24"/>
          <w:szCs w:val="24"/>
        </w:rPr>
      </w:pPr>
      <w:r w:rsidRPr="00571A5C">
        <w:rPr>
          <w:sz w:val="24"/>
          <w:szCs w:val="24"/>
        </w:rPr>
        <w:t xml:space="preserve">требований к предоставлению жилых помещений в наемных домах социального использования. </w:t>
      </w:r>
    </w:p>
    <w:p w:rsidR="00571A5C" w:rsidRPr="00571A5C" w:rsidRDefault="00571A5C" w:rsidP="00571A5C">
      <w:pPr>
        <w:numPr>
          <w:ilvl w:val="0"/>
          <w:numId w:val="45"/>
        </w:numPr>
        <w:spacing w:after="33" w:line="249" w:lineRule="auto"/>
        <w:ind w:right="71" w:firstLine="711"/>
        <w:jc w:val="both"/>
        <w:rPr>
          <w:sz w:val="24"/>
          <w:szCs w:val="24"/>
        </w:rPr>
      </w:pPr>
      <w:r w:rsidRPr="00571A5C">
        <w:rPr>
          <w:sz w:val="24"/>
          <w:szCs w:val="24"/>
        </w:rPr>
        <w:t xml:space="preserve">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571A5C" w:rsidRPr="00571A5C" w:rsidRDefault="00571A5C" w:rsidP="00571A5C">
      <w:pPr>
        <w:numPr>
          <w:ilvl w:val="1"/>
          <w:numId w:val="46"/>
        </w:numPr>
        <w:ind w:left="0" w:firstLine="709"/>
        <w:jc w:val="both"/>
        <w:rPr>
          <w:sz w:val="24"/>
          <w:szCs w:val="24"/>
        </w:rPr>
      </w:pPr>
      <w:r w:rsidRPr="00571A5C">
        <w:rPr>
          <w:sz w:val="24"/>
          <w:szCs w:val="24"/>
        </w:rPr>
        <w:t xml:space="preserve">Муниципальный жилищный контроль осуществляется администрацией Зональненского сельского поселения Томского района Томской области (далее – администрация). </w:t>
      </w:r>
    </w:p>
    <w:p w:rsidR="00571A5C" w:rsidRPr="00571A5C" w:rsidRDefault="00571A5C" w:rsidP="00571A5C">
      <w:pPr>
        <w:numPr>
          <w:ilvl w:val="1"/>
          <w:numId w:val="46"/>
        </w:numPr>
        <w:ind w:left="0" w:firstLine="709"/>
        <w:jc w:val="both"/>
        <w:rPr>
          <w:sz w:val="24"/>
          <w:szCs w:val="24"/>
        </w:rPr>
      </w:pPr>
      <w:r w:rsidRPr="00571A5C">
        <w:rPr>
          <w:sz w:val="24"/>
          <w:szCs w:val="24"/>
        </w:rPr>
        <w:lastRenderedPageBreak/>
        <w:t>Должностными лицами администрации, уполномоченными осуществлять контроль в сфере благоустройства, являются:</w:t>
      </w:r>
    </w:p>
    <w:p w:rsidR="00571A5C" w:rsidRPr="00571A5C" w:rsidRDefault="00571A5C" w:rsidP="00571A5C">
      <w:pPr>
        <w:ind w:firstLine="709"/>
        <w:jc w:val="both"/>
        <w:rPr>
          <w:sz w:val="24"/>
          <w:szCs w:val="24"/>
        </w:rPr>
      </w:pPr>
      <w:r w:rsidRPr="00571A5C">
        <w:rPr>
          <w:sz w:val="24"/>
          <w:szCs w:val="24"/>
        </w:rPr>
        <w:t>1) Глава Поселения (Глава Администрации);</w:t>
      </w:r>
    </w:p>
    <w:p w:rsidR="00571A5C" w:rsidRPr="00571A5C" w:rsidRDefault="00571A5C" w:rsidP="00571A5C">
      <w:pPr>
        <w:ind w:firstLine="709"/>
        <w:jc w:val="both"/>
        <w:rPr>
          <w:sz w:val="24"/>
          <w:szCs w:val="24"/>
        </w:rPr>
      </w:pPr>
      <w:r w:rsidRPr="00571A5C">
        <w:rPr>
          <w:sz w:val="24"/>
          <w:szCs w:val="24"/>
        </w:rPr>
        <w:t>2) Первый Заместитель Главы Администрации;</w:t>
      </w:r>
    </w:p>
    <w:p w:rsidR="00571A5C" w:rsidRPr="00571A5C" w:rsidRDefault="00571A5C" w:rsidP="00571A5C">
      <w:pPr>
        <w:ind w:firstLine="709"/>
        <w:jc w:val="both"/>
        <w:rPr>
          <w:sz w:val="24"/>
          <w:szCs w:val="24"/>
        </w:rPr>
      </w:pPr>
      <w:r w:rsidRPr="00571A5C">
        <w:rPr>
          <w:sz w:val="24"/>
          <w:szCs w:val="24"/>
        </w:rPr>
        <w:t>3)Должностное лицо Администрации, уполномоченное на осуществление муниципального контроля (далее-инспектор), имеет права и исполняет обязанности, установленные статьей 29 Федерального закона от 31.07.2020 № 248-ФЗ «О государственном контроле (надзоре) и муниципальном контроле в Российской Федерации» (далее-Федеральный закон №248) и иными федеральными законами, а также соблюдает ограничения и запреты, установленные статьей 37 Федерального закона №248.</w:t>
      </w:r>
    </w:p>
    <w:p w:rsidR="00571A5C" w:rsidRPr="00571A5C" w:rsidRDefault="00571A5C" w:rsidP="00571A5C">
      <w:pPr>
        <w:numPr>
          <w:ilvl w:val="1"/>
          <w:numId w:val="46"/>
        </w:numPr>
        <w:ind w:left="0" w:firstLine="709"/>
        <w:jc w:val="both"/>
        <w:rPr>
          <w:sz w:val="24"/>
          <w:szCs w:val="24"/>
        </w:rPr>
      </w:pPr>
      <w:r w:rsidRPr="00571A5C">
        <w:rPr>
          <w:sz w:val="24"/>
          <w:szCs w:val="24"/>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571A5C" w:rsidRPr="00571A5C" w:rsidRDefault="00571A5C" w:rsidP="00571A5C">
      <w:pPr>
        <w:numPr>
          <w:ilvl w:val="1"/>
          <w:numId w:val="46"/>
        </w:numPr>
        <w:ind w:left="0" w:firstLine="709"/>
        <w:jc w:val="both"/>
        <w:rPr>
          <w:sz w:val="24"/>
          <w:szCs w:val="24"/>
        </w:rPr>
      </w:pPr>
      <w:r w:rsidRPr="00571A5C">
        <w:rPr>
          <w:sz w:val="24"/>
          <w:szCs w:val="24"/>
        </w:rPr>
        <w:t xml:space="preserve">Объектами муниципального жилищного контроля являются: </w:t>
      </w:r>
    </w:p>
    <w:p w:rsidR="00571A5C" w:rsidRPr="00571A5C" w:rsidRDefault="00571A5C" w:rsidP="00571A5C">
      <w:pPr>
        <w:numPr>
          <w:ilvl w:val="0"/>
          <w:numId w:val="47"/>
        </w:numPr>
        <w:ind w:firstLine="709"/>
        <w:jc w:val="both"/>
        <w:rPr>
          <w:sz w:val="24"/>
          <w:szCs w:val="24"/>
        </w:rPr>
      </w:pPr>
      <w:r w:rsidRPr="00571A5C">
        <w:rPr>
          <w:sz w:val="24"/>
          <w:szCs w:val="24"/>
        </w:rPr>
        <w:t xml:space="preserve">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12 пункта 1.2 настоящего Положения; </w:t>
      </w:r>
    </w:p>
    <w:p w:rsidR="00571A5C" w:rsidRPr="00571A5C" w:rsidRDefault="00571A5C" w:rsidP="00571A5C">
      <w:pPr>
        <w:numPr>
          <w:ilvl w:val="0"/>
          <w:numId w:val="47"/>
        </w:numPr>
        <w:ind w:firstLine="709"/>
        <w:jc w:val="both"/>
        <w:rPr>
          <w:sz w:val="24"/>
          <w:szCs w:val="24"/>
        </w:rPr>
      </w:pPr>
      <w:r w:rsidRPr="00571A5C">
        <w:rPr>
          <w:sz w:val="24"/>
          <w:szCs w:val="24"/>
        </w:rPr>
        <w:t xml:space="preserve">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1.2 настоящего Положения; </w:t>
      </w:r>
    </w:p>
    <w:p w:rsidR="00571A5C" w:rsidRPr="00571A5C" w:rsidRDefault="00571A5C" w:rsidP="00571A5C">
      <w:pPr>
        <w:numPr>
          <w:ilvl w:val="0"/>
          <w:numId w:val="47"/>
        </w:numPr>
        <w:ind w:firstLine="709"/>
        <w:jc w:val="both"/>
        <w:rPr>
          <w:sz w:val="24"/>
          <w:szCs w:val="24"/>
        </w:rPr>
      </w:pPr>
      <w:r w:rsidRPr="00571A5C">
        <w:rPr>
          <w:sz w:val="24"/>
          <w:szCs w:val="24"/>
        </w:rPr>
        <w:t>жилые помещения муниципального жилищного фонда, общее имущество в многоквартирных домах,</w:t>
      </w:r>
      <w:r w:rsidRPr="00571A5C">
        <w:rPr>
          <w:rFonts w:eastAsia="Arial"/>
          <w:sz w:val="24"/>
          <w:szCs w:val="24"/>
        </w:rPr>
        <w:t xml:space="preserve"> </w:t>
      </w:r>
      <w:r w:rsidRPr="00571A5C">
        <w:rPr>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Pr="00571A5C">
        <w:rPr>
          <w:rFonts w:eastAsia="Arial"/>
          <w:sz w:val="24"/>
          <w:szCs w:val="24"/>
        </w:rPr>
        <w:t xml:space="preserve"> </w:t>
      </w:r>
      <w:r w:rsidRPr="00571A5C">
        <w:rPr>
          <w:sz w:val="24"/>
          <w:szCs w:val="24"/>
        </w:rPr>
        <w:t xml:space="preserve">указанные в подпунктах 1 – 12 пункта 1.2 настоящего Положения. </w:t>
      </w:r>
    </w:p>
    <w:p w:rsidR="00571A5C" w:rsidRPr="00571A5C" w:rsidRDefault="00571A5C" w:rsidP="00571A5C">
      <w:pPr>
        <w:numPr>
          <w:ilvl w:val="1"/>
          <w:numId w:val="48"/>
        </w:numPr>
        <w:ind w:left="0" w:firstLine="709"/>
        <w:jc w:val="both"/>
        <w:rPr>
          <w:sz w:val="24"/>
          <w:szCs w:val="24"/>
        </w:rPr>
      </w:pPr>
      <w:r w:rsidRPr="00571A5C">
        <w:rPr>
          <w:sz w:val="24"/>
          <w:szCs w:val="24"/>
        </w:rPr>
        <w:t xml:space="preserve">Администрацией в рамках осуществления муниципального жилищного контроля обеспечивается учет объектов муниципального жилищного контроля. </w:t>
      </w:r>
    </w:p>
    <w:p w:rsidR="00571A5C" w:rsidRPr="00571A5C" w:rsidRDefault="00571A5C" w:rsidP="00571A5C">
      <w:pPr>
        <w:ind w:firstLine="709"/>
        <w:jc w:val="both"/>
        <w:rPr>
          <w:sz w:val="24"/>
          <w:szCs w:val="24"/>
        </w:rPr>
      </w:pPr>
    </w:p>
    <w:p w:rsidR="00571A5C" w:rsidRPr="00571A5C" w:rsidRDefault="00571A5C" w:rsidP="00571A5C">
      <w:pPr>
        <w:pStyle w:val="ConsPlusNormal0"/>
        <w:jc w:val="center"/>
        <w:rPr>
          <w:rFonts w:ascii="Times New Roman" w:hAnsi="Times New Roman" w:cs="Times New Roman"/>
          <w:b/>
          <w:bCs/>
          <w:color w:val="000000"/>
          <w:sz w:val="24"/>
        </w:rPr>
      </w:pPr>
      <w:r w:rsidRPr="00571A5C">
        <w:rPr>
          <w:rFonts w:ascii="Times New Roman" w:hAnsi="Times New Roman" w:cs="Times New Roman"/>
          <w:b/>
          <w:bCs/>
          <w:color w:val="000000"/>
          <w:sz w:val="24"/>
        </w:rPr>
        <w:t>2. Управление рисками причинения вреда (ущерба) охраняемым законом ценностям при осуществлении муниципального жилищного контроля</w:t>
      </w:r>
    </w:p>
    <w:p w:rsidR="00571A5C" w:rsidRPr="00571A5C" w:rsidRDefault="00571A5C" w:rsidP="00571A5C">
      <w:pPr>
        <w:pStyle w:val="ConsPlusNormal0"/>
        <w:jc w:val="both"/>
        <w:rPr>
          <w:rFonts w:ascii="Times New Roman" w:hAnsi="Times New Roman" w:cs="Times New Roman"/>
          <w:color w:val="000000"/>
          <w:sz w:val="24"/>
        </w:rPr>
      </w:pP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2.1. Администрация осуществляет муниципальный жилищный контроль на основе управления рисками причинения вреда (ущерба).</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 xml:space="preserve">2.2.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9" w:history="1">
        <w:r w:rsidRPr="00571A5C">
          <w:rPr>
            <w:rStyle w:val="aa"/>
            <w:rFonts w:ascii="Times New Roman" w:hAnsi="Times New Roman"/>
            <w:color w:val="000000"/>
            <w:sz w:val="24"/>
          </w:rPr>
          <w:t>законо</w:t>
        </w:r>
      </w:hyperlink>
      <w:r w:rsidRPr="00571A5C">
        <w:rPr>
          <w:rFonts w:ascii="Times New Roman" w:hAnsi="Times New Roman" w:cs="Times New Roman"/>
          <w:color w:val="000000"/>
          <w:sz w:val="24"/>
        </w:rPr>
        <w:t>м № 248-ФЗ.</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 xml:space="preserve">2.3. Отнесение администрацией предусмотренных пунктом 1.6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w:t>
      </w:r>
      <w:r w:rsidRPr="00571A5C">
        <w:rPr>
          <w:rFonts w:ascii="Times New Roman" w:hAnsi="Times New Roman" w:cs="Times New Roman"/>
          <w:color w:val="000000"/>
          <w:sz w:val="24"/>
          <w:lang w:val="en-US"/>
        </w:rPr>
        <w:t>c</w:t>
      </w:r>
      <w:r w:rsidRPr="00571A5C">
        <w:rPr>
          <w:rFonts w:ascii="Times New Roman" w:hAnsi="Times New Roman" w:cs="Times New Roman"/>
          <w:color w:val="000000"/>
          <w:sz w:val="24"/>
        </w:rPr>
        <w:t xml:space="preserve">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При отнесении администрацией объектов контроля к категориям риска используются в том числе:</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1) сведения, содержащиеся в Едином государственном реестре недвижимости;</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2) сведения, получаемые при проведении должностными лицами контрольных мероприятий без взаимодействия с контролируемыми лицами;</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3) иные сведения, содержащиеся в администрации.</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2.4. 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1) средний риск;</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2) умеренный риск;</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lastRenderedPageBreak/>
        <w:t>3) низкий риск.</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571A5C" w:rsidRPr="00571A5C" w:rsidRDefault="00571A5C" w:rsidP="00571A5C">
      <w:pPr>
        <w:ind w:firstLine="709"/>
        <w:jc w:val="both"/>
        <w:rPr>
          <w:color w:val="000000"/>
          <w:sz w:val="24"/>
          <w:szCs w:val="24"/>
        </w:rPr>
      </w:pPr>
    </w:p>
    <w:p w:rsidR="00571A5C" w:rsidRPr="00571A5C" w:rsidRDefault="00571A5C" w:rsidP="00571A5C">
      <w:pPr>
        <w:pStyle w:val="10"/>
        <w:rPr>
          <w:b/>
          <w:sz w:val="24"/>
          <w:szCs w:val="24"/>
        </w:rPr>
      </w:pPr>
      <w:r w:rsidRPr="00571A5C">
        <w:rPr>
          <w:b/>
          <w:sz w:val="24"/>
          <w:szCs w:val="24"/>
        </w:rPr>
        <w:t>3. Профилактика рисков причинения вреда (ущерба) охраняемым законом ценностям</w:t>
      </w:r>
    </w:p>
    <w:p w:rsidR="00571A5C" w:rsidRPr="00571A5C" w:rsidRDefault="00571A5C" w:rsidP="00571A5C">
      <w:pPr>
        <w:spacing w:line="256" w:lineRule="auto"/>
        <w:jc w:val="both"/>
        <w:rPr>
          <w:sz w:val="24"/>
          <w:szCs w:val="24"/>
        </w:rPr>
      </w:pPr>
      <w:r w:rsidRPr="00571A5C">
        <w:rPr>
          <w:b/>
          <w:sz w:val="24"/>
          <w:szCs w:val="24"/>
        </w:rPr>
        <w:t xml:space="preserve"> </w:t>
      </w:r>
    </w:p>
    <w:p w:rsidR="00571A5C" w:rsidRPr="00571A5C" w:rsidRDefault="00571A5C" w:rsidP="00571A5C">
      <w:pPr>
        <w:spacing w:after="42"/>
        <w:ind w:left="-17" w:right="74" w:firstLine="709"/>
        <w:jc w:val="both"/>
        <w:rPr>
          <w:sz w:val="24"/>
          <w:szCs w:val="24"/>
        </w:rPr>
      </w:pPr>
      <w:r w:rsidRPr="00571A5C">
        <w:rPr>
          <w:sz w:val="24"/>
          <w:szCs w:val="24"/>
        </w:rPr>
        <w:t xml:space="preserve">3.1. Администрация осуществляет муниципальный жилищный контроль в том числе посредством проведения профилактических мероприятий. </w:t>
      </w:r>
    </w:p>
    <w:p w:rsidR="00571A5C" w:rsidRPr="00571A5C" w:rsidRDefault="00571A5C" w:rsidP="00571A5C">
      <w:pPr>
        <w:ind w:left="-17" w:right="74" w:firstLine="709"/>
        <w:jc w:val="both"/>
        <w:rPr>
          <w:sz w:val="24"/>
          <w:szCs w:val="24"/>
        </w:rPr>
      </w:pPr>
      <w:r w:rsidRPr="00571A5C">
        <w:rPr>
          <w:sz w:val="24"/>
          <w:szCs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571A5C" w:rsidRPr="00571A5C" w:rsidRDefault="00571A5C" w:rsidP="00571A5C">
      <w:pPr>
        <w:ind w:left="-17" w:right="74" w:firstLine="709"/>
        <w:jc w:val="both"/>
        <w:rPr>
          <w:sz w:val="24"/>
          <w:szCs w:val="24"/>
        </w:rPr>
      </w:pPr>
      <w:r w:rsidRPr="00571A5C">
        <w:rPr>
          <w:sz w:val="24"/>
          <w:szCs w:val="24"/>
        </w:rPr>
        <w:t xml:space="preserve">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571A5C" w:rsidRPr="00571A5C" w:rsidRDefault="00571A5C" w:rsidP="00571A5C">
      <w:pPr>
        <w:ind w:left="-17" w:right="74" w:firstLine="709"/>
        <w:jc w:val="both"/>
        <w:rPr>
          <w:sz w:val="24"/>
          <w:szCs w:val="24"/>
        </w:rPr>
      </w:pPr>
      <w:r w:rsidRPr="00571A5C">
        <w:rPr>
          <w:sz w:val="24"/>
          <w:szCs w:val="24"/>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
    <w:p w:rsidR="00571A5C" w:rsidRPr="00571A5C" w:rsidRDefault="00571A5C" w:rsidP="00571A5C">
      <w:pPr>
        <w:ind w:left="-17" w:right="74" w:firstLine="709"/>
        <w:jc w:val="both"/>
        <w:rPr>
          <w:sz w:val="24"/>
          <w:szCs w:val="24"/>
        </w:rPr>
      </w:pPr>
      <w:r w:rsidRPr="00571A5C">
        <w:rPr>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Зональненского сельского поселения Томского района Томской области для принятия решения о проведении контрольных мероприятий. </w:t>
      </w:r>
    </w:p>
    <w:p w:rsidR="00571A5C" w:rsidRPr="00571A5C" w:rsidRDefault="00571A5C" w:rsidP="00571A5C">
      <w:pPr>
        <w:ind w:firstLine="709"/>
        <w:jc w:val="both"/>
        <w:rPr>
          <w:sz w:val="24"/>
          <w:szCs w:val="24"/>
        </w:rPr>
      </w:pPr>
      <w:r w:rsidRPr="00571A5C">
        <w:rPr>
          <w:sz w:val="24"/>
          <w:szCs w:val="24"/>
        </w:rPr>
        <w:t>3.5. При осуществлении администрацией муниципального жилищного контроля могут проводиться следующие виды профилактических мероприятий:</w:t>
      </w:r>
    </w:p>
    <w:p w:rsidR="00571A5C" w:rsidRPr="00571A5C" w:rsidRDefault="00571A5C" w:rsidP="00571A5C">
      <w:pPr>
        <w:jc w:val="both"/>
        <w:rPr>
          <w:sz w:val="24"/>
          <w:szCs w:val="24"/>
        </w:rPr>
      </w:pPr>
      <w:r w:rsidRPr="00571A5C">
        <w:rPr>
          <w:sz w:val="24"/>
          <w:szCs w:val="24"/>
        </w:rPr>
        <w:t xml:space="preserve">1) информирование; </w:t>
      </w:r>
    </w:p>
    <w:p w:rsidR="00571A5C" w:rsidRPr="00571A5C" w:rsidRDefault="00571A5C" w:rsidP="00571A5C">
      <w:pPr>
        <w:jc w:val="both"/>
        <w:rPr>
          <w:sz w:val="24"/>
          <w:szCs w:val="24"/>
        </w:rPr>
      </w:pPr>
      <w:r w:rsidRPr="00571A5C">
        <w:rPr>
          <w:sz w:val="24"/>
          <w:szCs w:val="24"/>
        </w:rPr>
        <w:t xml:space="preserve">2) объявление предостережений; </w:t>
      </w:r>
    </w:p>
    <w:p w:rsidR="00571A5C" w:rsidRPr="00571A5C" w:rsidRDefault="00571A5C" w:rsidP="00571A5C">
      <w:pPr>
        <w:jc w:val="both"/>
        <w:rPr>
          <w:sz w:val="24"/>
          <w:szCs w:val="24"/>
        </w:rPr>
      </w:pPr>
      <w:r w:rsidRPr="00571A5C">
        <w:rPr>
          <w:sz w:val="24"/>
          <w:szCs w:val="24"/>
        </w:rPr>
        <w:t xml:space="preserve">3) консультирование; </w:t>
      </w:r>
    </w:p>
    <w:p w:rsidR="00571A5C" w:rsidRPr="00571A5C" w:rsidRDefault="00571A5C" w:rsidP="00571A5C">
      <w:pPr>
        <w:jc w:val="both"/>
        <w:rPr>
          <w:sz w:val="24"/>
          <w:szCs w:val="24"/>
        </w:rPr>
      </w:pPr>
      <w:r w:rsidRPr="00571A5C">
        <w:rPr>
          <w:sz w:val="24"/>
          <w:szCs w:val="24"/>
        </w:rPr>
        <w:t xml:space="preserve">4) профилактический визит. </w:t>
      </w:r>
    </w:p>
    <w:p w:rsidR="00571A5C" w:rsidRPr="00571A5C" w:rsidRDefault="00571A5C" w:rsidP="00571A5C">
      <w:pPr>
        <w:jc w:val="both"/>
        <w:rPr>
          <w:sz w:val="24"/>
          <w:szCs w:val="24"/>
        </w:rPr>
      </w:pPr>
      <w:r w:rsidRPr="00571A5C">
        <w:rPr>
          <w:sz w:val="24"/>
          <w:szCs w:val="24"/>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71A5C" w:rsidRPr="00571A5C" w:rsidRDefault="00571A5C" w:rsidP="00571A5C">
      <w:pPr>
        <w:spacing w:after="38"/>
        <w:ind w:left="-15" w:right="71"/>
        <w:jc w:val="both"/>
        <w:rPr>
          <w:sz w:val="24"/>
          <w:szCs w:val="24"/>
        </w:rPr>
      </w:pPr>
      <w:r w:rsidRPr="00571A5C">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571A5C">
          <w:rPr>
            <w:rStyle w:val="aa"/>
            <w:color w:val="000000"/>
            <w:sz w:val="24"/>
            <w:szCs w:val="24"/>
          </w:rPr>
          <w:t>частью 3</w:t>
        </w:r>
      </w:hyperlink>
      <w:hyperlink r:id="rId11" w:history="1">
        <w:r w:rsidRPr="00571A5C">
          <w:rPr>
            <w:rStyle w:val="aa"/>
            <w:color w:val="000000"/>
            <w:sz w:val="24"/>
            <w:szCs w:val="24"/>
          </w:rPr>
          <w:t xml:space="preserve"> </w:t>
        </w:r>
      </w:hyperlink>
      <w:hyperlink r:id="rId12" w:history="1">
        <w:r w:rsidRPr="00571A5C">
          <w:rPr>
            <w:rStyle w:val="aa"/>
            <w:color w:val="000000"/>
            <w:sz w:val="24"/>
            <w:szCs w:val="24"/>
          </w:rPr>
          <w:t>статьи 46</w:t>
        </w:r>
      </w:hyperlink>
      <w:hyperlink r:id="rId13" w:history="1">
        <w:r w:rsidRPr="00571A5C">
          <w:rPr>
            <w:rStyle w:val="aa"/>
            <w:color w:val="000000"/>
            <w:sz w:val="24"/>
            <w:szCs w:val="24"/>
          </w:rPr>
          <w:t xml:space="preserve"> </w:t>
        </w:r>
      </w:hyperlink>
      <w:r w:rsidRPr="00571A5C">
        <w:rPr>
          <w:sz w:val="24"/>
          <w:szCs w:val="24"/>
        </w:rPr>
        <w:t xml:space="preserve">Федерального закона от 31.07.2020 № 248-ФЗ «О государственном контроле (надзоре) и муниципальном контроле в Российской Федерации». </w:t>
      </w:r>
    </w:p>
    <w:p w:rsidR="00571A5C" w:rsidRPr="00571A5C" w:rsidRDefault="00571A5C" w:rsidP="00571A5C">
      <w:pPr>
        <w:spacing w:after="34"/>
        <w:ind w:left="-15" w:right="71"/>
        <w:jc w:val="both"/>
        <w:rPr>
          <w:sz w:val="24"/>
          <w:szCs w:val="24"/>
        </w:rPr>
      </w:pPr>
      <w:r w:rsidRPr="00571A5C">
        <w:rPr>
          <w:sz w:val="24"/>
          <w:szCs w:val="24"/>
        </w:rPr>
        <w:t xml:space="preserve">Администрация также вправе информировать население Зональненского сельского поселения Томского района Томской области на собраниях и конференциях граждан об обязательных требованиях, предъявляемых к объектам контроля. </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lastRenderedPageBreak/>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Возражение должно содержать:</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1) наименование администрации, в который направляется возражение;</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3) дату и номер предостережения;</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4) доводы, на основании которых контролируемое лицо не согласно с объявленным предостережением;</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5) дату получения предостережения контролируемым лицом;</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6) личную подпись и дату.</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Администрация рассматривает возражение в отношении предостережения в течение пятнадцати рабочих дней со дня его получения.</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По результатам рассмотрения возражения администрация принимает одно из следующих решений:</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1) удовлетворяет возражение в форме отмены предостережения;</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2) отказывает в удовлетворении возражения с указанием причины отказа.</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Повторное направление возражения по тем же основаниям не допускается.</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Консультирование осуществляется в устной или письменной форме по следующим вопросам:</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1) организация и осуществление муниципального жилищного контроля;</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2) порядок осуществления контрольных мероприятий, установленных настоящим Положением;</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3) порядок обжалования действий (бездействия) должностных лиц;</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 xml:space="preserve">Консультирование контролируемых лиц в устной форме может осуществляться также на собраниях и конференциях граждан. </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t>Должностным лицом ведутся журналы учета консультирований.</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lastRenderedPageBreak/>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571A5C" w:rsidRPr="00571A5C" w:rsidRDefault="00571A5C" w:rsidP="00571A5C">
      <w:pPr>
        <w:spacing w:after="11" w:line="247" w:lineRule="auto"/>
        <w:ind w:left="1272"/>
        <w:jc w:val="both"/>
        <w:rPr>
          <w:b/>
          <w:sz w:val="24"/>
          <w:szCs w:val="24"/>
        </w:rPr>
      </w:pPr>
    </w:p>
    <w:p w:rsidR="00571A5C" w:rsidRPr="00571A5C" w:rsidRDefault="00571A5C" w:rsidP="00571A5C">
      <w:pPr>
        <w:pStyle w:val="ConsPlusNormal0"/>
        <w:jc w:val="center"/>
        <w:rPr>
          <w:rFonts w:ascii="Times New Roman" w:hAnsi="Times New Roman" w:cs="Times New Roman"/>
          <w:b/>
          <w:bCs/>
          <w:color w:val="000000"/>
          <w:sz w:val="24"/>
        </w:rPr>
      </w:pPr>
      <w:r w:rsidRPr="00571A5C">
        <w:rPr>
          <w:rFonts w:ascii="Times New Roman" w:hAnsi="Times New Roman" w:cs="Times New Roman"/>
          <w:b/>
          <w:bCs/>
          <w:color w:val="000000"/>
          <w:sz w:val="24"/>
        </w:rPr>
        <w:t>4. Осуществление контрольных мероприятий и контрольных действий</w:t>
      </w:r>
    </w:p>
    <w:p w:rsidR="00571A5C" w:rsidRPr="00571A5C" w:rsidRDefault="00571A5C" w:rsidP="00571A5C">
      <w:pPr>
        <w:pStyle w:val="ConsPlusNormal0"/>
        <w:jc w:val="both"/>
        <w:rPr>
          <w:rFonts w:ascii="Times New Roman" w:hAnsi="Times New Roman" w:cs="Times New Roman"/>
          <w:b/>
          <w:bCs/>
          <w:color w:val="000000"/>
          <w:sz w:val="24"/>
        </w:rPr>
      </w:pP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4.1. При осуществлении муниципального жилищного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571A5C">
        <w:rPr>
          <w:rFonts w:ascii="Times New Roman" w:hAnsi="Times New Roman" w:cs="Times New Roman"/>
          <w:sz w:val="24"/>
        </w:rPr>
        <w:t xml:space="preserve">. </w:t>
      </w:r>
      <w:r w:rsidRPr="00571A5C">
        <w:rPr>
          <w:rFonts w:ascii="Times New Roman" w:hAnsi="Times New Roman" w:cs="Times New Roman"/>
          <w:color w:val="000000"/>
          <w:sz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571A5C">
        <w:rPr>
          <w:rFonts w:ascii="Times New Roman" w:hAnsi="Times New Roman" w:cs="Times New Roman"/>
          <w:sz w:val="24"/>
        </w:rPr>
        <w:t xml:space="preserve">. </w:t>
      </w:r>
      <w:r w:rsidRPr="00571A5C">
        <w:rPr>
          <w:rFonts w:ascii="Times New Roman" w:hAnsi="Times New Roman" w:cs="Times New Roman"/>
          <w:color w:val="000000"/>
          <w:sz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3) документарная проверка (посредством получения письменных объяснений, истребования документов, экспертизы).</w:t>
      </w:r>
      <w:r w:rsidRPr="00571A5C">
        <w:rPr>
          <w:rFonts w:ascii="Times New Roman" w:hAnsi="Times New Roman" w:cs="Times New Roman"/>
          <w:sz w:val="24"/>
        </w:rPr>
        <w:t xml:space="preserve"> </w:t>
      </w:r>
      <w:r w:rsidRPr="00571A5C">
        <w:rPr>
          <w:rFonts w:ascii="Times New Roman" w:hAnsi="Times New Roman" w:cs="Times New Roman"/>
          <w:color w:val="000000"/>
          <w:sz w:val="24"/>
        </w:rPr>
        <w:t>Срок проведения документарной проверки не может превышать десять рабочих дней;</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571A5C">
        <w:rPr>
          <w:rFonts w:ascii="Times New Roman" w:hAnsi="Times New Roman" w:cs="Times New Roman"/>
          <w:sz w:val="24"/>
        </w:rPr>
        <w:t xml:space="preserve"> </w:t>
      </w:r>
      <w:r w:rsidRPr="00571A5C">
        <w:rPr>
          <w:rFonts w:ascii="Times New Roman" w:hAnsi="Times New Roman" w:cs="Times New Roman"/>
          <w:color w:val="000000"/>
          <w:sz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w:t>
      </w:r>
      <w:r w:rsidRPr="00571A5C">
        <w:rPr>
          <w:rFonts w:ascii="Times New Roman" w:hAnsi="Times New Roman" w:cs="Times New Roman"/>
          <w:color w:val="000000"/>
          <w:sz w:val="24"/>
        </w:rPr>
        <w:lastRenderedPageBreak/>
        <w:t>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571A5C" w:rsidRPr="00571A5C" w:rsidRDefault="00571A5C" w:rsidP="00571A5C">
      <w:pPr>
        <w:ind w:firstLine="709"/>
        <w:jc w:val="both"/>
        <w:rPr>
          <w:color w:val="000000"/>
          <w:sz w:val="24"/>
          <w:szCs w:val="24"/>
        </w:rPr>
      </w:pPr>
      <w:r w:rsidRPr="00571A5C">
        <w:rPr>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571A5C">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71A5C">
        <w:rPr>
          <w:sz w:val="24"/>
          <w:szCs w:val="24"/>
        </w:rPr>
        <w:t>);</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6) выездное обследование (посредством осмотра, инструментального обследования (с применением видеозаписи), испытания, экспертизы).</w:t>
      </w:r>
      <w:r w:rsidRPr="00571A5C">
        <w:rPr>
          <w:rFonts w:ascii="Times New Roman" w:hAnsi="Times New Roman" w:cs="Times New Roman"/>
          <w:sz w:val="24"/>
        </w:rPr>
        <w:t xml:space="preserve"> </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 xml:space="preserve">4.3. </w:t>
      </w:r>
      <w:r w:rsidRPr="00571A5C">
        <w:rPr>
          <w:rFonts w:ascii="Times New Roman" w:hAnsi="Times New Roman" w:cs="Times New Roman"/>
          <w:sz w:val="24"/>
        </w:rPr>
        <w:t>Контрольные мероприятия, указанные в подпунктах 1 – 4 пункта 4.1 настоящего Положения, проводятся в форме внеплановых мероприятий.</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571A5C" w:rsidRPr="00571A5C" w:rsidRDefault="00571A5C" w:rsidP="00571A5C">
      <w:pPr>
        <w:pStyle w:val="ConsPlusNormal0"/>
        <w:ind w:firstLine="709"/>
        <w:jc w:val="both"/>
        <w:rPr>
          <w:rFonts w:ascii="Times New Roman" w:hAnsi="Times New Roman" w:cs="Times New Roman"/>
          <w:i/>
          <w:iCs/>
          <w:color w:val="000000"/>
          <w:sz w:val="24"/>
        </w:rPr>
      </w:pPr>
      <w:r w:rsidRPr="00571A5C">
        <w:rPr>
          <w:rFonts w:ascii="Times New Roman" w:hAnsi="Times New Roman" w:cs="Times New Roman"/>
          <w:color w:val="000000"/>
          <w:sz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571A5C">
        <w:rPr>
          <w:rFonts w:ascii="Times New Roman" w:hAnsi="Times New Roman" w:cs="Times New Roman"/>
          <w:i/>
          <w:iCs/>
          <w:color w:val="000000"/>
          <w:sz w:val="24"/>
        </w:rPr>
        <w:t xml:space="preserve">, </w:t>
      </w:r>
      <w:r w:rsidRPr="00571A5C">
        <w:rPr>
          <w:rFonts w:ascii="Times New Roman" w:hAnsi="Times New Roman" w:cs="Times New Roman"/>
          <w:color w:val="000000"/>
          <w:sz w:val="24"/>
          <w:shd w:val="clear" w:color="auto" w:fill="FFFFFF"/>
        </w:rPr>
        <w:t>задания, содержащегося в планах работы администрации, в том числе в случаях, установленных</w:t>
      </w:r>
      <w:r w:rsidRPr="00571A5C">
        <w:rPr>
          <w:rFonts w:ascii="Times New Roman" w:hAnsi="Times New Roman" w:cs="Times New Roman"/>
          <w:color w:val="000000"/>
          <w:sz w:val="24"/>
        </w:rPr>
        <w:t xml:space="preserve"> Федеральным </w:t>
      </w:r>
      <w:r w:rsidRPr="00571A5C">
        <w:rPr>
          <w:rFonts w:ascii="Times New Roman" w:hAnsi="Times New Roman" w:cs="Times New Roman"/>
          <w:sz w:val="24"/>
        </w:rPr>
        <w:t>законом</w:t>
      </w:r>
      <w:r w:rsidRPr="00571A5C">
        <w:rPr>
          <w:rFonts w:ascii="Times New Roman" w:hAnsi="Times New Roman" w:cs="Times New Roman"/>
          <w:color w:val="000000"/>
          <w:sz w:val="24"/>
        </w:rPr>
        <w:t xml:space="preserve"> № 248-ФЗ.</w:t>
      </w:r>
    </w:p>
    <w:p w:rsidR="00571A5C" w:rsidRPr="00571A5C" w:rsidRDefault="00571A5C" w:rsidP="00571A5C">
      <w:pPr>
        <w:ind w:firstLine="709"/>
        <w:jc w:val="both"/>
        <w:rPr>
          <w:color w:val="000000"/>
          <w:sz w:val="24"/>
          <w:szCs w:val="24"/>
        </w:rPr>
      </w:pPr>
      <w:r w:rsidRPr="00571A5C">
        <w:rPr>
          <w:sz w:val="24"/>
          <w:szCs w:val="24"/>
        </w:rPr>
        <w:t xml:space="preserve">4.7.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71A5C">
        <w:rPr>
          <w:sz w:val="24"/>
          <w:szCs w:val="24"/>
          <w:shd w:val="clear" w:color="auto" w:fill="FFFFFF"/>
        </w:rPr>
        <w:t>распоряжением Правительства Российской Федерации от 19 апреля 2016 года № 724-р перечнем</w:t>
      </w:r>
      <w:r w:rsidRPr="00571A5C">
        <w:rPr>
          <w:sz w:val="24"/>
          <w:szCs w:val="24"/>
        </w:rPr>
        <w:br/>
      </w:r>
      <w:r w:rsidRPr="00571A5C">
        <w:rPr>
          <w:sz w:val="24"/>
          <w:szCs w:val="24"/>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71A5C">
        <w:rPr>
          <w:sz w:val="24"/>
          <w:szCs w:val="24"/>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571A5C" w:rsidRPr="00571A5C" w:rsidRDefault="00571A5C" w:rsidP="00571A5C">
      <w:pPr>
        <w:pStyle w:val="ConsPlusNormal0"/>
        <w:ind w:firstLine="709"/>
        <w:jc w:val="both"/>
        <w:rPr>
          <w:rFonts w:ascii="Times New Roman" w:hAnsi="Times New Roman" w:cs="Times New Roman"/>
          <w:sz w:val="24"/>
          <w:shd w:val="clear" w:color="auto" w:fill="FFFFFF"/>
        </w:rPr>
      </w:pPr>
      <w:r w:rsidRPr="00571A5C">
        <w:rPr>
          <w:rFonts w:ascii="Times New Roman" w:hAnsi="Times New Roman" w:cs="Times New Roman"/>
          <w:sz w:val="24"/>
        </w:rPr>
        <w:t>4.8. В</w:t>
      </w:r>
      <w:r w:rsidRPr="00571A5C">
        <w:rPr>
          <w:rFonts w:ascii="Times New Roman" w:hAnsi="Times New Roman" w:cs="Times New Roman"/>
          <w:sz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571A5C" w:rsidRPr="00571A5C" w:rsidRDefault="00571A5C" w:rsidP="00571A5C">
      <w:pPr>
        <w:ind w:firstLine="709"/>
        <w:jc w:val="both"/>
        <w:rPr>
          <w:sz w:val="24"/>
          <w:szCs w:val="24"/>
        </w:rPr>
      </w:pPr>
      <w:r w:rsidRPr="00571A5C">
        <w:rPr>
          <w:sz w:val="24"/>
          <w:szCs w:val="24"/>
          <w:shd w:val="clear" w:color="auto" w:fill="FFFFFF"/>
        </w:rPr>
        <w:t xml:space="preserve">1) отсутствие признаков </w:t>
      </w:r>
      <w:r w:rsidRPr="00571A5C">
        <w:rPr>
          <w:sz w:val="24"/>
          <w:szCs w:val="24"/>
        </w:rPr>
        <w:t>явной непосредственной угрозы причинения или фактического причинения вреда (ущерба) охраняемым законом ценностям;</w:t>
      </w:r>
    </w:p>
    <w:p w:rsidR="00571A5C" w:rsidRPr="00571A5C" w:rsidRDefault="00571A5C" w:rsidP="00571A5C">
      <w:pPr>
        <w:ind w:firstLine="709"/>
        <w:jc w:val="both"/>
        <w:rPr>
          <w:sz w:val="24"/>
          <w:szCs w:val="24"/>
        </w:rPr>
      </w:pPr>
      <w:r w:rsidRPr="00571A5C">
        <w:rPr>
          <w:sz w:val="24"/>
          <w:szCs w:val="24"/>
        </w:rPr>
        <w:t xml:space="preserve">2) имеются уважительные причины для отсутствия </w:t>
      </w:r>
      <w:r w:rsidRPr="00571A5C">
        <w:rPr>
          <w:sz w:val="24"/>
          <w:szCs w:val="24"/>
          <w:shd w:val="clear" w:color="auto" w:fill="FFFFFF"/>
        </w:rPr>
        <w:t xml:space="preserve">индивидуального предпринимателя, гражданина, являющихся контролируемыми лицами </w:t>
      </w:r>
      <w:r w:rsidRPr="00571A5C">
        <w:rPr>
          <w:sz w:val="24"/>
          <w:szCs w:val="24"/>
        </w:rPr>
        <w:t>(болезнь, командировка и т.п.) при проведении</w:t>
      </w:r>
      <w:r w:rsidRPr="00571A5C">
        <w:rPr>
          <w:sz w:val="24"/>
          <w:szCs w:val="24"/>
          <w:shd w:val="clear" w:color="auto" w:fill="FFFFFF"/>
        </w:rPr>
        <w:t xml:space="preserve"> контрольного мероприятия</w:t>
      </w:r>
      <w:r w:rsidRPr="00571A5C">
        <w:rPr>
          <w:sz w:val="24"/>
          <w:szCs w:val="24"/>
        </w:rPr>
        <w:t>.</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571A5C" w:rsidRPr="00571A5C" w:rsidRDefault="00571A5C" w:rsidP="00571A5C">
      <w:pPr>
        <w:ind w:firstLine="709"/>
        <w:jc w:val="both"/>
        <w:rPr>
          <w:color w:val="000000"/>
          <w:sz w:val="24"/>
          <w:szCs w:val="24"/>
        </w:rPr>
      </w:pPr>
      <w:r w:rsidRPr="00571A5C">
        <w:rPr>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571A5C" w:rsidRPr="00571A5C" w:rsidRDefault="00571A5C" w:rsidP="00571A5C">
      <w:pPr>
        <w:ind w:firstLine="709"/>
        <w:jc w:val="both"/>
        <w:rPr>
          <w:sz w:val="24"/>
          <w:szCs w:val="24"/>
        </w:rPr>
      </w:pPr>
      <w:r w:rsidRPr="00571A5C">
        <w:rPr>
          <w:sz w:val="24"/>
          <w:szCs w:val="24"/>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571A5C" w:rsidRPr="00571A5C" w:rsidRDefault="00571A5C" w:rsidP="00571A5C">
      <w:pPr>
        <w:ind w:firstLine="709"/>
        <w:jc w:val="both"/>
        <w:rPr>
          <w:sz w:val="24"/>
          <w:szCs w:val="24"/>
        </w:rPr>
      </w:pPr>
      <w:r w:rsidRPr="00571A5C">
        <w:rPr>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571A5C" w:rsidRPr="00571A5C" w:rsidRDefault="00571A5C" w:rsidP="00571A5C">
      <w:pPr>
        <w:ind w:firstLine="709"/>
        <w:jc w:val="both"/>
        <w:rPr>
          <w:sz w:val="24"/>
          <w:szCs w:val="24"/>
        </w:rPr>
      </w:pPr>
      <w:r w:rsidRPr="00571A5C">
        <w:rPr>
          <w:sz w:val="24"/>
          <w:szCs w:val="24"/>
        </w:rPr>
        <w:t>Проведение фотосъемки, аудио- и видеозаписи осуществляется с обязательным уведомлением контролируемого лица.</w:t>
      </w:r>
    </w:p>
    <w:p w:rsidR="00571A5C" w:rsidRPr="00571A5C" w:rsidRDefault="00571A5C" w:rsidP="00571A5C">
      <w:pPr>
        <w:ind w:firstLine="709"/>
        <w:jc w:val="both"/>
        <w:rPr>
          <w:sz w:val="24"/>
          <w:szCs w:val="24"/>
        </w:rPr>
      </w:pPr>
      <w:r w:rsidRPr="00571A5C">
        <w:rPr>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571A5C" w:rsidRPr="00571A5C" w:rsidRDefault="00571A5C" w:rsidP="00571A5C">
      <w:pPr>
        <w:ind w:firstLine="709"/>
        <w:jc w:val="both"/>
        <w:rPr>
          <w:sz w:val="24"/>
          <w:szCs w:val="24"/>
        </w:rPr>
      </w:pPr>
      <w:r w:rsidRPr="00571A5C">
        <w:rPr>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571A5C" w:rsidRPr="00571A5C" w:rsidRDefault="00571A5C" w:rsidP="00571A5C">
      <w:pPr>
        <w:ind w:firstLine="709"/>
        <w:jc w:val="both"/>
        <w:rPr>
          <w:sz w:val="24"/>
          <w:szCs w:val="24"/>
        </w:rPr>
      </w:pPr>
      <w:r w:rsidRPr="00571A5C">
        <w:rPr>
          <w:sz w:val="24"/>
          <w:szCs w:val="24"/>
        </w:rPr>
        <w:t>Результаты проведения фотосъемки, аудио- и видеозаписи являются приложением к акту контрольного (надзорного) мероприятия.</w:t>
      </w:r>
    </w:p>
    <w:p w:rsidR="00571A5C" w:rsidRPr="00571A5C" w:rsidRDefault="00571A5C" w:rsidP="00571A5C">
      <w:pPr>
        <w:ind w:firstLine="709"/>
        <w:jc w:val="both"/>
        <w:rPr>
          <w:sz w:val="24"/>
          <w:szCs w:val="24"/>
        </w:rPr>
      </w:pPr>
      <w:r w:rsidRPr="00571A5C">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71A5C" w:rsidRPr="00571A5C" w:rsidRDefault="00571A5C" w:rsidP="00571A5C">
      <w:pPr>
        <w:ind w:firstLine="709"/>
        <w:jc w:val="both"/>
        <w:rPr>
          <w:sz w:val="24"/>
          <w:szCs w:val="24"/>
        </w:rPr>
      </w:pPr>
      <w:r w:rsidRPr="00571A5C">
        <w:rPr>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lastRenderedPageBreak/>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571A5C">
        <w:rPr>
          <w:rFonts w:ascii="Times New Roman" w:hAnsi="Times New Roman" w:cs="Times New Roman"/>
          <w:sz w:val="24"/>
        </w:rPr>
        <w:t>частью 2 статьи 90</w:t>
      </w:r>
      <w:r w:rsidRPr="00571A5C">
        <w:rPr>
          <w:rFonts w:ascii="Times New Roman" w:hAnsi="Times New Roman" w:cs="Times New Roman"/>
          <w:color w:val="000000"/>
          <w:sz w:val="24"/>
        </w:rPr>
        <w:t xml:space="preserve"> Федерального закона № 248-ФЗ.</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71A5C" w:rsidRPr="00571A5C" w:rsidRDefault="00571A5C" w:rsidP="00571A5C">
      <w:pPr>
        <w:ind w:firstLine="709"/>
        <w:jc w:val="both"/>
        <w:rPr>
          <w:sz w:val="24"/>
          <w:szCs w:val="24"/>
        </w:rPr>
      </w:pPr>
      <w:r w:rsidRPr="00571A5C">
        <w:rPr>
          <w:sz w:val="24"/>
          <w:szCs w:val="24"/>
        </w:rPr>
        <w:t>4.12. Оформление акта производится на месте проведения контрольного мероприятия в день окончания проведения такого мероприятия,</w:t>
      </w:r>
      <w:r w:rsidRPr="00571A5C">
        <w:rPr>
          <w:sz w:val="24"/>
          <w:szCs w:val="24"/>
          <w:shd w:val="clear" w:color="auto" w:fill="FFFFFF"/>
        </w:rPr>
        <w:t xml:space="preserve"> если иной порядок оформления акта не установлен Правительством Российской Федерации</w:t>
      </w:r>
      <w:r w:rsidRPr="00571A5C">
        <w:rPr>
          <w:sz w:val="24"/>
          <w:szCs w:val="24"/>
        </w:rPr>
        <w:t>.</w:t>
      </w:r>
    </w:p>
    <w:p w:rsidR="00571A5C" w:rsidRPr="00571A5C" w:rsidRDefault="00571A5C" w:rsidP="00571A5C">
      <w:pPr>
        <w:ind w:firstLine="709"/>
        <w:jc w:val="both"/>
        <w:rPr>
          <w:color w:val="000000"/>
          <w:sz w:val="24"/>
          <w:szCs w:val="24"/>
        </w:rPr>
      </w:pPr>
      <w:r w:rsidRPr="00571A5C">
        <w:rPr>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571A5C">
        <w:rPr>
          <w:rFonts w:ascii="Times New Roman" w:hAnsi="Times New Roman" w:cs="Times New Roman"/>
          <w:color w:val="000000"/>
          <w:sz w:val="24"/>
          <w:shd w:val="clear" w:color="auto" w:fill="FFFFFF"/>
        </w:rPr>
        <w:t xml:space="preserve">Федерального закона </w:t>
      </w:r>
      <w:r w:rsidRPr="00571A5C">
        <w:rPr>
          <w:rFonts w:ascii="Times New Roman" w:hAnsi="Times New Roman" w:cs="Times New Roman"/>
          <w:color w:val="000000"/>
          <w:sz w:val="24"/>
        </w:rPr>
        <w:t>№ 248-ФЗ.</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4.13. Информация о контрольных мероприятиях размещается в Едином реестре контрольных (надзорных) мероприятий.</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71A5C">
        <w:rPr>
          <w:rFonts w:ascii="Times New Roman" w:hAnsi="Times New Roman" w:cs="Times New Roman"/>
          <w:color w:val="000000"/>
          <w:sz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71A5C">
        <w:rPr>
          <w:rFonts w:ascii="Times New Roman" w:hAnsi="Times New Roman" w:cs="Times New Roman"/>
          <w:color w:val="000000"/>
          <w:sz w:val="24"/>
        </w:rPr>
        <w:t>Единый портал</w:t>
      </w:r>
      <w:r w:rsidRPr="00571A5C">
        <w:rPr>
          <w:rFonts w:ascii="Times New Roman" w:hAnsi="Times New Roman" w:cs="Times New Roman"/>
          <w:color w:val="000000"/>
          <w:sz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71A5C">
        <w:rPr>
          <w:rFonts w:ascii="Times New Roman" w:hAnsi="Times New Roman" w:cs="Times New Roman"/>
          <w:color w:val="000000"/>
          <w:sz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71A5C">
        <w:rPr>
          <w:rFonts w:ascii="Times New Roman" w:hAnsi="Times New Roman" w:cs="Times New Roman"/>
          <w:color w:val="000000"/>
          <w:sz w:val="24"/>
        </w:rPr>
        <w:t xml:space="preserve"> Указанный гражданин вправе направлять администрации документы на бумажном носителе.</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w:t>
      </w:r>
      <w:r w:rsidRPr="00571A5C">
        <w:rPr>
          <w:rFonts w:ascii="Times New Roman" w:hAnsi="Times New Roman" w:cs="Times New Roman"/>
          <w:color w:val="000000"/>
          <w:sz w:val="24"/>
        </w:rPr>
        <w:lastRenderedPageBreak/>
        <w:t>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71A5C">
        <w:rPr>
          <w:rFonts w:ascii="Times New Roman" w:hAnsi="Times New Roman" w:cs="Times New Roman"/>
          <w:color w:val="000000"/>
          <w:sz w:val="24"/>
          <w:shd w:val="clear" w:color="auto" w:fill="FFFFFF"/>
        </w:rPr>
        <w:t xml:space="preserve">Федерального закона </w:t>
      </w:r>
      <w:r w:rsidRPr="00571A5C">
        <w:rPr>
          <w:rFonts w:ascii="Times New Roman" w:hAnsi="Times New Roman" w:cs="Times New Roman"/>
          <w:color w:val="000000"/>
          <w:sz w:val="24"/>
        </w:rPr>
        <w:t>№ 248-ФЗ и разделом 5 настоящего Положения.</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571A5C" w:rsidRPr="00571A5C" w:rsidRDefault="00571A5C" w:rsidP="00571A5C">
      <w:pPr>
        <w:pStyle w:val="ConsPlusNormal0"/>
        <w:ind w:firstLine="709"/>
        <w:jc w:val="both"/>
        <w:rPr>
          <w:rFonts w:ascii="Times New Roman" w:hAnsi="Times New Roman" w:cs="Times New Roman"/>
          <w:sz w:val="24"/>
        </w:rPr>
      </w:pPr>
      <w:bookmarkStart w:id="1" w:name="Par318"/>
      <w:bookmarkEnd w:id="1"/>
      <w:r w:rsidRPr="00571A5C">
        <w:rPr>
          <w:rFonts w:ascii="Times New Roman" w:hAnsi="Times New Roman" w:cs="Times New Roman"/>
          <w:color w:val="000000"/>
          <w:sz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71A5C" w:rsidRPr="00571A5C" w:rsidRDefault="00571A5C" w:rsidP="00571A5C">
      <w:pPr>
        <w:ind w:firstLine="709"/>
        <w:jc w:val="both"/>
        <w:rPr>
          <w:color w:val="000000"/>
          <w:sz w:val="24"/>
          <w:szCs w:val="24"/>
        </w:rPr>
      </w:pPr>
      <w:r w:rsidRPr="00571A5C">
        <w:rPr>
          <w:sz w:val="24"/>
          <w:szCs w:val="24"/>
        </w:rPr>
        <w:t xml:space="preserve">4) </w:t>
      </w:r>
      <w:r w:rsidRPr="00571A5C">
        <w:rPr>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71A5C">
        <w:rPr>
          <w:sz w:val="24"/>
          <w:szCs w:val="24"/>
        </w:rPr>
        <w:t>;</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4.18. В соответствии с положениями статьи 90.1 Федерального закона №248-ФЗ предписание об устранении выявленных нарушений обязательных требований должно содержать в том числе следующие сведения по каждому из нарушений: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срок устранения выявленного нарушения обязательных требований с указанием конкретной даты, перечень рекомендованных мероприятий по устранению выявленного нарушения обязательных требований,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571A5C" w:rsidRPr="00571A5C" w:rsidRDefault="00571A5C" w:rsidP="00571A5C">
      <w:pPr>
        <w:pStyle w:val="ConsPlusNormal0"/>
        <w:ind w:firstLine="709"/>
        <w:jc w:val="both"/>
        <w:rPr>
          <w:rFonts w:ascii="Times New Roman" w:hAnsi="Times New Roman" w:cs="Times New Roman"/>
          <w:sz w:val="24"/>
        </w:rPr>
      </w:pP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4.19.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согласно части 1 статьи 90.2 Федерального закона №248-ФЗ</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4.20.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571A5C">
        <w:rPr>
          <w:rFonts w:ascii="Times New Roman" w:hAnsi="Times New Roman" w:cs="Times New Roman"/>
          <w:sz w:val="24"/>
        </w:rPr>
        <w:t xml:space="preserve"> субъекта Российской Федерации</w:t>
      </w:r>
      <w:r w:rsidRPr="00571A5C">
        <w:rPr>
          <w:rFonts w:ascii="Times New Roman" w:hAnsi="Times New Roman" w:cs="Times New Roman"/>
          <w:color w:val="000000"/>
          <w:sz w:val="24"/>
        </w:rPr>
        <w:t>, органами местного самоуправления, правоохранительными органами, организациями и гражданами.</w:t>
      </w:r>
    </w:p>
    <w:p w:rsidR="00571A5C" w:rsidRPr="00571A5C" w:rsidRDefault="00571A5C" w:rsidP="00571A5C">
      <w:pPr>
        <w:ind w:firstLine="709"/>
        <w:jc w:val="both"/>
        <w:rPr>
          <w:color w:val="000000"/>
          <w:sz w:val="24"/>
          <w:szCs w:val="24"/>
        </w:rPr>
      </w:pPr>
      <w:r w:rsidRPr="00571A5C">
        <w:rPr>
          <w:sz w:val="24"/>
          <w:szCs w:val="24"/>
        </w:rPr>
        <w:lastRenderedPageBreak/>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 </w:t>
      </w:r>
    </w:p>
    <w:p w:rsidR="00571A5C" w:rsidRPr="00571A5C" w:rsidRDefault="00571A5C" w:rsidP="00571A5C">
      <w:pPr>
        <w:ind w:firstLine="709"/>
        <w:jc w:val="both"/>
        <w:rPr>
          <w:sz w:val="24"/>
          <w:szCs w:val="24"/>
        </w:rPr>
      </w:pPr>
    </w:p>
    <w:p w:rsidR="00571A5C" w:rsidRPr="00571A5C" w:rsidRDefault="00571A5C" w:rsidP="00571A5C">
      <w:pPr>
        <w:pStyle w:val="10"/>
        <w:rPr>
          <w:b/>
          <w:sz w:val="24"/>
          <w:szCs w:val="24"/>
        </w:rPr>
      </w:pPr>
      <w:r w:rsidRPr="00571A5C">
        <w:rPr>
          <w:b/>
          <w:sz w:val="24"/>
          <w:szCs w:val="24"/>
        </w:rPr>
        <w:t>5. Обжалование решений администрации, действий (бездействия) должностных лиц, уполномоченных осуществлять муниципальный жилищный контроль</w:t>
      </w:r>
    </w:p>
    <w:p w:rsidR="00571A5C" w:rsidRPr="00571A5C" w:rsidRDefault="00571A5C" w:rsidP="00571A5C">
      <w:pPr>
        <w:suppressAutoHyphens/>
        <w:autoSpaceDE w:val="0"/>
        <w:ind w:firstLine="709"/>
        <w:jc w:val="both"/>
        <w:rPr>
          <w:b/>
          <w:bCs/>
          <w:sz w:val="24"/>
          <w:szCs w:val="24"/>
          <w:lang w:eastAsia="zh-CN"/>
        </w:rPr>
      </w:pP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1) решений о проведении контрольных мероприятий и обязательных профилактических визитов;</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2) актов контрольных мероприятий</w:t>
      </w:r>
      <w:r w:rsidRPr="00571A5C">
        <w:rPr>
          <w:rFonts w:ascii="Times New Roman" w:hAnsi="Times New Roman" w:cs="Times New Roman"/>
          <w:sz w:val="24"/>
        </w:rPr>
        <w:t xml:space="preserve"> </w:t>
      </w:r>
      <w:r w:rsidRPr="00571A5C">
        <w:rPr>
          <w:rFonts w:ascii="Times New Roman" w:hAnsi="Times New Roman" w:cs="Times New Roman"/>
          <w:color w:val="000000"/>
          <w:sz w:val="24"/>
        </w:rPr>
        <w:t>и обязательных профилактических визитов, предписаний об устранении выявленных нарушений;</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3) действий (бездействия) должностных лиц в рамках контрольных мероприятий</w:t>
      </w:r>
      <w:r w:rsidRPr="00571A5C">
        <w:rPr>
          <w:rFonts w:ascii="Times New Roman" w:hAnsi="Times New Roman" w:cs="Times New Roman"/>
          <w:sz w:val="24"/>
        </w:rPr>
        <w:t xml:space="preserve"> </w:t>
      </w:r>
      <w:r w:rsidRPr="00571A5C">
        <w:rPr>
          <w:rFonts w:ascii="Times New Roman" w:hAnsi="Times New Roman" w:cs="Times New Roman"/>
          <w:color w:val="000000"/>
          <w:sz w:val="24"/>
        </w:rPr>
        <w:t>и обязательных профилактических визитов;</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4) решений об отнесении объектов контроля к соответствующей категории риска;</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5) решений об отказе в проведении обязательных профилактических визитов по заявлениям контролируемых лиц;</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571A5C">
        <w:rPr>
          <w:rFonts w:ascii="Times New Roman" w:hAnsi="Times New Roman" w:cs="Times New Roman"/>
          <w:color w:val="000000"/>
          <w:sz w:val="24"/>
          <w:shd w:val="clear" w:color="auto" w:fill="FFFFFF"/>
        </w:rPr>
        <w:t xml:space="preserve"> и (или) регионального портала государственных и муниципальных услуг</w:t>
      </w:r>
      <w:r w:rsidRPr="00571A5C">
        <w:rPr>
          <w:rFonts w:ascii="Times New Roman" w:hAnsi="Times New Roman" w:cs="Times New Roman"/>
          <w:color w:val="000000"/>
          <w:sz w:val="24"/>
        </w:rPr>
        <w:t>.</w:t>
      </w:r>
    </w:p>
    <w:p w:rsidR="00571A5C" w:rsidRPr="00571A5C" w:rsidRDefault="00571A5C" w:rsidP="00571A5C">
      <w:pPr>
        <w:pStyle w:val="s1"/>
        <w:ind w:firstLine="709"/>
        <w:rPr>
          <w:rFonts w:ascii="Times New Roman" w:hAnsi="Times New Roman" w:cs="Times New Roman"/>
          <w:color w:val="000000"/>
          <w:sz w:val="24"/>
          <w:szCs w:val="24"/>
        </w:rPr>
      </w:pPr>
      <w:r w:rsidRPr="00571A5C">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Pr="00571A5C">
        <w:rPr>
          <w:rFonts w:ascii="Times New Roman" w:hAnsi="Times New Roman" w:cs="Times New Roman"/>
          <w:i/>
          <w:iCs/>
          <w:color w:val="000000"/>
          <w:sz w:val="24"/>
          <w:szCs w:val="24"/>
        </w:rPr>
        <w:t xml:space="preserve"> </w:t>
      </w:r>
      <w:r w:rsidRPr="00571A5C">
        <w:rPr>
          <w:rFonts w:ascii="Times New Roman" w:hAnsi="Times New Roman" w:cs="Times New Roman"/>
          <w:color w:val="000000"/>
          <w:sz w:val="24"/>
          <w:szCs w:val="24"/>
        </w:rPr>
        <w:t>о наличии в</w:t>
      </w:r>
      <w:r w:rsidRPr="00571A5C">
        <w:rPr>
          <w:rFonts w:ascii="Times New Roman" w:hAnsi="Times New Roman" w:cs="Times New Roman"/>
          <w:i/>
          <w:iCs/>
          <w:color w:val="000000"/>
          <w:sz w:val="24"/>
          <w:szCs w:val="24"/>
        </w:rPr>
        <w:t xml:space="preserve"> </w:t>
      </w:r>
      <w:r w:rsidRPr="00571A5C">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5.4. Жалоба на решение администрации, действия (бездействие) должностных лиц рассматривается Главой.</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Жалоба на решения, действия (бездействие) Главы рассматривается Главой.</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color w:val="000000"/>
          <w:sz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571A5C" w:rsidRPr="00571A5C" w:rsidRDefault="00571A5C" w:rsidP="00571A5C">
      <w:pPr>
        <w:pStyle w:val="ConsPlusNormal0"/>
        <w:ind w:firstLine="709"/>
        <w:jc w:val="both"/>
        <w:rPr>
          <w:rFonts w:ascii="Times New Roman" w:hAnsi="Times New Roman" w:cs="Times New Roman"/>
          <w:color w:val="000000"/>
          <w:sz w:val="24"/>
        </w:rPr>
      </w:pPr>
      <w:r w:rsidRPr="00571A5C">
        <w:rPr>
          <w:rFonts w:ascii="Times New Roman" w:hAnsi="Times New Roman" w:cs="Times New Roman"/>
          <w:color w:val="000000"/>
          <w:sz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571A5C" w:rsidRPr="00571A5C" w:rsidRDefault="00571A5C" w:rsidP="00571A5C">
      <w:pPr>
        <w:spacing w:after="37" w:line="256" w:lineRule="auto"/>
        <w:jc w:val="both"/>
        <w:rPr>
          <w:b/>
          <w:color w:val="000000"/>
          <w:sz w:val="24"/>
          <w:szCs w:val="24"/>
        </w:rPr>
      </w:pPr>
    </w:p>
    <w:p w:rsidR="00571A5C" w:rsidRPr="00571A5C" w:rsidRDefault="00571A5C" w:rsidP="00571A5C">
      <w:pPr>
        <w:spacing w:after="37" w:line="256" w:lineRule="auto"/>
        <w:jc w:val="center"/>
        <w:rPr>
          <w:sz w:val="24"/>
          <w:szCs w:val="24"/>
        </w:rPr>
      </w:pPr>
      <w:r w:rsidRPr="00571A5C">
        <w:rPr>
          <w:b/>
          <w:sz w:val="24"/>
          <w:szCs w:val="24"/>
        </w:rPr>
        <w:t>6. Ключевые показатели муниципального жилищного контроля и их целевые значения</w:t>
      </w:r>
    </w:p>
    <w:p w:rsidR="00571A5C" w:rsidRPr="00571A5C" w:rsidRDefault="00571A5C" w:rsidP="00571A5C">
      <w:pPr>
        <w:spacing w:line="256" w:lineRule="auto"/>
        <w:jc w:val="both"/>
        <w:rPr>
          <w:sz w:val="24"/>
          <w:szCs w:val="24"/>
        </w:rPr>
      </w:pPr>
      <w:r w:rsidRPr="00571A5C">
        <w:rPr>
          <w:b/>
          <w:sz w:val="24"/>
          <w:szCs w:val="24"/>
        </w:rPr>
        <w:t xml:space="preserve"> </w:t>
      </w:r>
    </w:p>
    <w:p w:rsidR="00571A5C" w:rsidRPr="00571A5C" w:rsidRDefault="00571A5C" w:rsidP="00571A5C">
      <w:pPr>
        <w:ind w:right="74" w:firstLine="709"/>
        <w:jc w:val="both"/>
        <w:rPr>
          <w:sz w:val="24"/>
          <w:szCs w:val="24"/>
        </w:rPr>
      </w:pPr>
      <w:r w:rsidRPr="00571A5C">
        <w:rPr>
          <w:sz w:val="24"/>
          <w:szCs w:val="24"/>
        </w:rPr>
        <w:lastRenderedPageBreak/>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71A5C" w:rsidRPr="00571A5C" w:rsidRDefault="00571A5C" w:rsidP="00571A5C">
      <w:pPr>
        <w:pStyle w:val="15"/>
        <w:ind w:firstLine="709"/>
        <w:jc w:val="both"/>
        <w:rPr>
          <w:rFonts w:ascii="Times New Roman" w:hAnsi="Times New Roman"/>
          <w:color w:val="000000"/>
          <w:sz w:val="24"/>
          <w:szCs w:val="24"/>
        </w:rPr>
      </w:pPr>
      <w:r w:rsidRPr="00571A5C">
        <w:rPr>
          <w:rFonts w:ascii="Times New Roman" w:hAnsi="Times New Roman"/>
          <w:color w:val="000000"/>
          <w:sz w:val="24"/>
          <w:szCs w:val="24"/>
        </w:rPr>
        <w:t>6.2. Для муниципального жилищного контроля установлены следующие ключевые показатели вида контроля и их целевые значения:</w:t>
      </w:r>
    </w:p>
    <w:p w:rsidR="00571A5C" w:rsidRPr="00571A5C" w:rsidRDefault="00571A5C" w:rsidP="00571A5C">
      <w:pPr>
        <w:pStyle w:val="15"/>
        <w:ind w:firstLine="709"/>
        <w:jc w:val="both"/>
        <w:rPr>
          <w:rFonts w:ascii="Times New Roman" w:hAnsi="Times New Roman"/>
          <w:color w:val="000000"/>
          <w:sz w:val="24"/>
          <w:szCs w:val="24"/>
        </w:rPr>
      </w:pPr>
      <w:r w:rsidRPr="00571A5C">
        <w:rPr>
          <w:rFonts w:ascii="Times New Roman" w:hAnsi="Times New Roman"/>
          <w:color w:val="000000"/>
          <w:sz w:val="24"/>
          <w:szCs w:val="24"/>
        </w:rPr>
        <w:t>1) Доля устраненных нарушений из числа выявленных нарушений обязательных требований - 70%.</w:t>
      </w:r>
    </w:p>
    <w:p w:rsidR="00571A5C" w:rsidRPr="00571A5C" w:rsidRDefault="00571A5C" w:rsidP="00571A5C">
      <w:pPr>
        <w:pStyle w:val="15"/>
        <w:ind w:firstLine="709"/>
        <w:jc w:val="both"/>
        <w:rPr>
          <w:rFonts w:ascii="Times New Roman" w:hAnsi="Times New Roman"/>
          <w:color w:val="000000"/>
          <w:sz w:val="24"/>
          <w:szCs w:val="24"/>
        </w:rPr>
      </w:pPr>
      <w:r w:rsidRPr="00571A5C">
        <w:rPr>
          <w:rFonts w:ascii="Times New Roman" w:hAnsi="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rsidR="00571A5C" w:rsidRPr="00571A5C" w:rsidRDefault="00571A5C" w:rsidP="00571A5C">
      <w:pPr>
        <w:pStyle w:val="15"/>
        <w:ind w:firstLine="709"/>
        <w:jc w:val="both"/>
        <w:rPr>
          <w:rFonts w:ascii="Times New Roman" w:hAnsi="Times New Roman"/>
          <w:color w:val="000000"/>
          <w:sz w:val="24"/>
          <w:szCs w:val="24"/>
        </w:rPr>
      </w:pPr>
      <w:r w:rsidRPr="00571A5C">
        <w:rPr>
          <w:rFonts w:ascii="Times New Roman" w:hAnsi="Times New Roman"/>
          <w:color w:val="000000"/>
          <w:sz w:val="24"/>
          <w:szCs w:val="24"/>
        </w:rPr>
        <w:t>3) Доля отмененных результатов контрольных мероприятий - 0%.</w:t>
      </w:r>
    </w:p>
    <w:p w:rsidR="00571A5C" w:rsidRPr="00571A5C" w:rsidRDefault="00571A5C" w:rsidP="00571A5C">
      <w:pPr>
        <w:pStyle w:val="15"/>
        <w:ind w:firstLine="709"/>
        <w:jc w:val="both"/>
        <w:rPr>
          <w:rFonts w:ascii="Times New Roman" w:hAnsi="Times New Roman"/>
          <w:color w:val="000000"/>
          <w:sz w:val="24"/>
          <w:szCs w:val="24"/>
        </w:rPr>
      </w:pPr>
      <w:r w:rsidRPr="00571A5C">
        <w:rPr>
          <w:rFonts w:ascii="Times New Roman" w:hAnsi="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71A5C" w:rsidRPr="00571A5C" w:rsidRDefault="00571A5C" w:rsidP="00571A5C">
      <w:pPr>
        <w:pStyle w:val="15"/>
        <w:ind w:firstLine="709"/>
        <w:jc w:val="both"/>
        <w:rPr>
          <w:rFonts w:ascii="Times New Roman" w:hAnsi="Times New Roman"/>
          <w:color w:val="000000"/>
          <w:sz w:val="24"/>
          <w:szCs w:val="24"/>
        </w:rPr>
      </w:pPr>
      <w:r w:rsidRPr="00571A5C">
        <w:rPr>
          <w:rFonts w:ascii="Times New Roman" w:hAnsi="Times New Roman"/>
          <w:color w:val="000000"/>
          <w:sz w:val="24"/>
          <w:szCs w:val="24"/>
        </w:rPr>
        <w:t>5) Доля вынесенных судебных решений о назначении административного наказания по материалам администрации - 95%.</w:t>
      </w:r>
    </w:p>
    <w:p w:rsidR="00571A5C" w:rsidRPr="00571A5C" w:rsidRDefault="00571A5C" w:rsidP="00571A5C">
      <w:pPr>
        <w:pStyle w:val="15"/>
        <w:ind w:firstLine="709"/>
        <w:jc w:val="both"/>
        <w:rPr>
          <w:rFonts w:ascii="Times New Roman" w:hAnsi="Times New Roman"/>
          <w:color w:val="000000"/>
          <w:sz w:val="24"/>
          <w:szCs w:val="24"/>
        </w:rPr>
      </w:pPr>
      <w:r w:rsidRPr="00571A5C">
        <w:rPr>
          <w:rFonts w:ascii="Times New Roman" w:hAnsi="Times New Roman"/>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571A5C" w:rsidRPr="00571A5C" w:rsidRDefault="00571A5C" w:rsidP="00571A5C">
      <w:pPr>
        <w:pStyle w:val="15"/>
        <w:ind w:firstLine="709"/>
        <w:jc w:val="both"/>
        <w:rPr>
          <w:rFonts w:ascii="Times New Roman" w:hAnsi="Times New Roman"/>
          <w:color w:val="000000"/>
          <w:sz w:val="24"/>
          <w:szCs w:val="24"/>
        </w:rPr>
      </w:pPr>
      <w:r w:rsidRPr="00571A5C">
        <w:rPr>
          <w:rFonts w:ascii="Times New Roman" w:hAnsi="Times New Roman"/>
          <w:color w:val="000000"/>
          <w:sz w:val="24"/>
          <w:szCs w:val="24"/>
        </w:rPr>
        <w:t>6.3. Для муниципального жилищного контроля установлены следующие индикативные показатели:</w:t>
      </w:r>
    </w:p>
    <w:p w:rsidR="00571A5C" w:rsidRPr="00571A5C" w:rsidRDefault="00571A5C" w:rsidP="00571A5C">
      <w:pPr>
        <w:pStyle w:val="a3"/>
        <w:autoSpaceDE w:val="0"/>
        <w:ind w:firstLine="720"/>
        <w:rPr>
          <w:sz w:val="24"/>
          <w:szCs w:val="24"/>
        </w:rPr>
      </w:pPr>
      <w:r w:rsidRPr="00571A5C">
        <w:rPr>
          <w:sz w:val="24"/>
          <w:szCs w:val="24"/>
        </w:rPr>
        <w:t xml:space="preserve">количество внеплановых контрольных мероприятий, проведенных за отчетный период; </w:t>
      </w:r>
    </w:p>
    <w:p w:rsidR="00571A5C" w:rsidRPr="00571A5C" w:rsidRDefault="00571A5C" w:rsidP="00571A5C">
      <w:pPr>
        <w:pStyle w:val="a3"/>
        <w:autoSpaceDE w:val="0"/>
        <w:ind w:firstLine="720"/>
        <w:rPr>
          <w:sz w:val="24"/>
          <w:szCs w:val="24"/>
        </w:rPr>
      </w:pPr>
      <w:r w:rsidRPr="00571A5C">
        <w:rPr>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571A5C" w:rsidRPr="00571A5C" w:rsidRDefault="00571A5C" w:rsidP="00571A5C">
      <w:pPr>
        <w:pStyle w:val="a3"/>
        <w:autoSpaceDE w:val="0"/>
        <w:ind w:firstLine="720"/>
        <w:rPr>
          <w:sz w:val="24"/>
          <w:szCs w:val="24"/>
        </w:rPr>
      </w:pPr>
      <w:r w:rsidRPr="00571A5C">
        <w:rPr>
          <w:sz w:val="24"/>
          <w:szCs w:val="24"/>
        </w:rPr>
        <w:t xml:space="preserve">общее количество контрольных мероприятий с взаимодействием, проведенных за отчетный период; </w:t>
      </w:r>
    </w:p>
    <w:p w:rsidR="00571A5C" w:rsidRPr="00571A5C" w:rsidRDefault="00571A5C" w:rsidP="00571A5C">
      <w:pPr>
        <w:pStyle w:val="a3"/>
        <w:autoSpaceDE w:val="0"/>
        <w:ind w:firstLine="720"/>
        <w:rPr>
          <w:sz w:val="24"/>
          <w:szCs w:val="24"/>
        </w:rPr>
      </w:pPr>
      <w:r w:rsidRPr="00571A5C">
        <w:rPr>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rsidR="00571A5C" w:rsidRPr="00571A5C" w:rsidRDefault="00571A5C" w:rsidP="00571A5C">
      <w:pPr>
        <w:pStyle w:val="a3"/>
        <w:autoSpaceDE w:val="0"/>
        <w:ind w:firstLine="720"/>
        <w:rPr>
          <w:sz w:val="24"/>
          <w:szCs w:val="24"/>
        </w:rPr>
      </w:pPr>
      <w:r w:rsidRPr="00571A5C">
        <w:rPr>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571A5C" w:rsidRPr="00571A5C" w:rsidRDefault="00571A5C" w:rsidP="00571A5C">
      <w:pPr>
        <w:pStyle w:val="a3"/>
        <w:autoSpaceDE w:val="0"/>
        <w:ind w:firstLine="720"/>
        <w:rPr>
          <w:sz w:val="24"/>
          <w:szCs w:val="24"/>
        </w:rPr>
      </w:pPr>
      <w:r w:rsidRPr="00571A5C">
        <w:rPr>
          <w:sz w:val="24"/>
          <w:szCs w:val="24"/>
        </w:rPr>
        <w:t>количество обязательных профилактических визитов, проведенных за отчетный период;</w:t>
      </w:r>
    </w:p>
    <w:p w:rsidR="00571A5C" w:rsidRPr="00571A5C" w:rsidRDefault="00571A5C" w:rsidP="00571A5C">
      <w:pPr>
        <w:pStyle w:val="a3"/>
        <w:autoSpaceDE w:val="0"/>
        <w:ind w:firstLine="720"/>
        <w:rPr>
          <w:sz w:val="24"/>
          <w:szCs w:val="24"/>
        </w:rPr>
      </w:pPr>
      <w:r w:rsidRPr="00571A5C">
        <w:rPr>
          <w:sz w:val="24"/>
          <w:szCs w:val="24"/>
        </w:rPr>
        <w:t xml:space="preserve">количество предостережений о недопустимости нарушения обязательных требований, объявленных за отчетный период; </w:t>
      </w:r>
    </w:p>
    <w:p w:rsidR="00571A5C" w:rsidRPr="00571A5C" w:rsidRDefault="00571A5C" w:rsidP="00571A5C">
      <w:pPr>
        <w:pStyle w:val="a3"/>
        <w:autoSpaceDE w:val="0"/>
        <w:ind w:firstLine="720"/>
        <w:rPr>
          <w:sz w:val="24"/>
          <w:szCs w:val="24"/>
        </w:rPr>
      </w:pPr>
      <w:r w:rsidRPr="00571A5C">
        <w:rPr>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571A5C" w:rsidRPr="00571A5C" w:rsidRDefault="00571A5C" w:rsidP="00571A5C">
      <w:pPr>
        <w:pStyle w:val="a3"/>
        <w:autoSpaceDE w:val="0"/>
        <w:ind w:firstLine="720"/>
        <w:rPr>
          <w:sz w:val="24"/>
          <w:szCs w:val="24"/>
        </w:rPr>
      </w:pPr>
      <w:r w:rsidRPr="00571A5C">
        <w:rPr>
          <w:sz w:val="24"/>
          <w:szCs w:val="24"/>
        </w:rPr>
        <w:t xml:space="preserve">количество контрольных мероприятий, по итогам которых возбуждены дела об административных правонарушениях, </w:t>
      </w:r>
      <w:r w:rsidRPr="00571A5C">
        <w:rPr>
          <w:sz w:val="24"/>
          <w:szCs w:val="24"/>
        </w:rPr>
        <w:br/>
        <w:t xml:space="preserve">за отчетный период; </w:t>
      </w:r>
    </w:p>
    <w:p w:rsidR="00571A5C" w:rsidRPr="00571A5C" w:rsidRDefault="00571A5C" w:rsidP="00571A5C">
      <w:pPr>
        <w:pStyle w:val="a3"/>
        <w:autoSpaceDE w:val="0"/>
        <w:ind w:firstLine="720"/>
        <w:rPr>
          <w:sz w:val="24"/>
          <w:szCs w:val="24"/>
        </w:rPr>
      </w:pPr>
      <w:r w:rsidRPr="00571A5C">
        <w:rPr>
          <w:sz w:val="24"/>
          <w:szCs w:val="24"/>
        </w:rPr>
        <w:t xml:space="preserve">сумма административных штрафов, наложенных по результатам контрольных мероприятий, за отчетный период; </w:t>
      </w:r>
    </w:p>
    <w:p w:rsidR="00571A5C" w:rsidRPr="00571A5C" w:rsidRDefault="00571A5C" w:rsidP="00571A5C">
      <w:pPr>
        <w:pStyle w:val="a3"/>
        <w:autoSpaceDE w:val="0"/>
        <w:ind w:firstLine="720"/>
        <w:rPr>
          <w:sz w:val="24"/>
          <w:szCs w:val="24"/>
        </w:rPr>
      </w:pPr>
      <w:r w:rsidRPr="00571A5C">
        <w:rPr>
          <w:sz w:val="24"/>
          <w:szCs w:val="24"/>
        </w:rPr>
        <w:t>количество направленных в органы прокуратуры заявлений</w:t>
      </w:r>
      <w:r w:rsidRPr="00571A5C">
        <w:rPr>
          <w:sz w:val="24"/>
          <w:szCs w:val="24"/>
        </w:rPr>
        <w:br/>
        <w:t xml:space="preserve"> о согласовании проведения контрольных мероприятий, </w:t>
      </w:r>
      <w:r w:rsidRPr="00571A5C">
        <w:rPr>
          <w:sz w:val="24"/>
          <w:szCs w:val="24"/>
        </w:rPr>
        <w:br/>
        <w:t xml:space="preserve">за отчетный период; </w:t>
      </w:r>
    </w:p>
    <w:p w:rsidR="00571A5C" w:rsidRPr="00571A5C" w:rsidRDefault="00571A5C" w:rsidP="00571A5C">
      <w:pPr>
        <w:pStyle w:val="a3"/>
        <w:autoSpaceDE w:val="0"/>
        <w:ind w:firstLine="720"/>
        <w:rPr>
          <w:sz w:val="24"/>
          <w:szCs w:val="24"/>
        </w:rPr>
      </w:pPr>
      <w:r w:rsidRPr="00571A5C">
        <w:rPr>
          <w:sz w:val="24"/>
          <w:szCs w:val="24"/>
        </w:rPr>
        <w:t>количество направленных в органы прокуратуры заявлений</w:t>
      </w:r>
      <w:r w:rsidRPr="00571A5C">
        <w:rPr>
          <w:sz w:val="24"/>
          <w:szCs w:val="24"/>
        </w:rPr>
        <w:br/>
        <w:t xml:space="preserve"> о согласовании проведения контрольных мероприятий, </w:t>
      </w:r>
      <w:r w:rsidRPr="00571A5C">
        <w:rPr>
          <w:sz w:val="24"/>
          <w:szCs w:val="24"/>
        </w:rPr>
        <w:br/>
        <w:t xml:space="preserve">по которым органами прокуратуры отказано в согласовании, за отчетный период; </w:t>
      </w:r>
    </w:p>
    <w:p w:rsidR="00571A5C" w:rsidRPr="00571A5C" w:rsidRDefault="00571A5C" w:rsidP="00571A5C">
      <w:pPr>
        <w:pStyle w:val="a3"/>
        <w:autoSpaceDE w:val="0"/>
        <w:ind w:firstLine="720"/>
        <w:rPr>
          <w:sz w:val="24"/>
          <w:szCs w:val="24"/>
        </w:rPr>
      </w:pPr>
      <w:r w:rsidRPr="00571A5C">
        <w:rPr>
          <w:sz w:val="24"/>
          <w:szCs w:val="24"/>
        </w:rPr>
        <w:t xml:space="preserve">общее количество учтенных объектов контроля на конец отчетного периода; </w:t>
      </w:r>
    </w:p>
    <w:p w:rsidR="00571A5C" w:rsidRPr="00571A5C" w:rsidRDefault="00571A5C" w:rsidP="00571A5C">
      <w:pPr>
        <w:pStyle w:val="a3"/>
        <w:autoSpaceDE w:val="0"/>
        <w:ind w:firstLine="720"/>
        <w:rPr>
          <w:sz w:val="24"/>
          <w:szCs w:val="24"/>
        </w:rPr>
      </w:pPr>
      <w:r w:rsidRPr="00571A5C">
        <w:rPr>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571A5C" w:rsidRPr="00571A5C" w:rsidRDefault="00571A5C" w:rsidP="00571A5C">
      <w:pPr>
        <w:pStyle w:val="a3"/>
        <w:autoSpaceDE w:val="0"/>
        <w:ind w:firstLine="720"/>
        <w:rPr>
          <w:sz w:val="24"/>
          <w:szCs w:val="24"/>
        </w:rPr>
      </w:pPr>
      <w:r w:rsidRPr="00571A5C">
        <w:rPr>
          <w:sz w:val="24"/>
          <w:szCs w:val="24"/>
        </w:rPr>
        <w:t xml:space="preserve">количество учтенных контролируемых лиц на конец отчетного периода; </w:t>
      </w:r>
    </w:p>
    <w:p w:rsidR="00571A5C" w:rsidRPr="00571A5C" w:rsidRDefault="00571A5C" w:rsidP="00571A5C">
      <w:pPr>
        <w:pStyle w:val="a3"/>
        <w:autoSpaceDE w:val="0"/>
        <w:ind w:firstLine="720"/>
        <w:rPr>
          <w:sz w:val="24"/>
          <w:szCs w:val="24"/>
        </w:rPr>
      </w:pPr>
      <w:r w:rsidRPr="00571A5C">
        <w:rPr>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571A5C" w:rsidRPr="00571A5C" w:rsidRDefault="00571A5C" w:rsidP="00571A5C">
      <w:pPr>
        <w:pStyle w:val="a3"/>
        <w:autoSpaceDE w:val="0"/>
        <w:ind w:firstLine="720"/>
        <w:rPr>
          <w:sz w:val="24"/>
          <w:szCs w:val="24"/>
        </w:rPr>
      </w:pPr>
      <w:r w:rsidRPr="00571A5C">
        <w:rPr>
          <w:sz w:val="24"/>
          <w:szCs w:val="24"/>
        </w:rPr>
        <w:t xml:space="preserve">общее количество жалоб, поданных контролируемыми лицами в досудебном порядке за отчетный период;  </w:t>
      </w:r>
    </w:p>
    <w:p w:rsidR="00571A5C" w:rsidRPr="00571A5C" w:rsidRDefault="00571A5C" w:rsidP="00571A5C">
      <w:pPr>
        <w:pStyle w:val="a3"/>
        <w:autoSpaceDE w:val="0"/>
        <w:ind w:firstLine="720"/>
        <w:rPr>
          <w:sz w:val="24"/>
          <w:szCs w:val="24"/>
        </w:rPr>
      </w:pPr>
      <w:r w:rsidRPr="00571A5C">
        <w:rPr>
          <w:sz w:val="24"/>
          <w:szCs w:val="24"/>
        </w:rPr>
        <w:t>количество жалоб, в отношении которых администрацией был нарушен срок рассмотрения, за отчетный период;</w:t>
      </w:r>
    </w:p>
    <w:p w:rsidR="00571A5C" w:rsidRPr="00571A5C" w:rsidRDefault="00571A5C" w:rsidP="00571A5C">
      <w:pPr>
        <w:pStyle w:val="a3"/>
        <w:autoSpaceDE w:val="0"/>
        <w:ind w:firstLine="720"/>
        <w:rPr>
          <w:sz w:val="24"/>
          <w:szCs w:val="24"/>
        </w:rPr>
      </w:pPr>
      <w:r w:rsidRPr="00571A5C">
        <w:rPr>
          <w:sz w:val="24"/>
          <w:szCs w:val="24"/>
        </w:rPr>
        <w:lastRenderedPageBreak/>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недействительными, за отчетный период;</w:t>
      </w:r>
    </w:p>
    <w:p w:rsidR="00571A5C" w:rsidRPr="00571A5C" w:rsidRDefault="00571A5C" w:rsidP="00571A5C">
      <w:pPr>
        <w:pStyle w:val="a3"/>
        <w:autoSpaceDE w:val="0"/>
        <w:ind w:firstLine="720"/>
        <w:rPr>
          <w:sz w:val="24"/>
          <w:szCs w:val="24"/>
        </w:rPr>
      </w:pPr>
      <w:r w:rsidRPr="00571A5C">
        <w:rPr>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571A5C" w:rsidRPr="00571A5C" w:rsidRDefault="00571A5C" w:rsidP="00571A5C">
      <w:pPr>
        <w:pStyle w:val="a3"/>
        <w:autoSpaceDE w:val="0"/>
        <w:ind w:firstLine="720"/>
        <w:rPr>
          <w:sz w:val="24"/>
          <w:szCs w:val="24"/>
        </w:rPr>
      </w:pPr>
      <w:r w:rsidRPr="00571A5C">
        <w:rPr>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571A5C" w:rsidRPr="00571A5C" w:rsidRDefault="00571A5C" w:rsidP="00571A5C">
      <w:pPr>
        <w:ind w:firstLine="567"/>
        <w:jc w:val="both"/>
        <w:rPr>
          <w:sz w:val="24"/>
          <w:szCs w:val="24"/>
        </w:rPr>
      </w:pPr>
      <w:r w:rsidRPr="00571A5C">
        <w:rPr>
          <w:sz w:val="24"/>
          <w:szCs w:val="24"/>
        </w:rPr>
        <w:t xml:space="preserve">количество контрольных мероприятий, проведенных </w:t>
      </w:r>
      <w:r w:rsidRPr="00571A5C">
        <w:rPr>
          <w:sz w:val="24"/>
          <w:szCs w:val="24"/>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571A5C" w:rsidRPr="00571A5C" w:rsidRDefault="00571A5C" w:rsidP="00571A5C">
      <w:pPr>
        <w:ind w:firstLine="567"/>
        <w:jc w:val="both"/>
        <w:rPr>
          <w:sz w:val="24"/>
          <w:szCs w:val="24"/>
        </w:rPr>
      </w:pPr>
    </w:p>
    <w:p w:rsidR="00571A5C" w:rsidRPr="00571A5C" w:rsidRDefault="00571A5C" w:rsidP="00571A5C">
      <w:pPr>
        <w:ind w:firstLine="567"/>
        <w:jc w:val="both"/>
        <w:rPr>
          <w:sz w:val="24"/>
          <w:szCs w:val="24"/>
        </w:rPr>
      </w:pPr>
    </w:p>
    <w:p w:rsidR="00571A5C" w:rsidRPr="00571A5C" w:rsidRDefault="00571A5C" w:rsidP="00571A5C">
      <w:pPr>
        <w:ind w:firstLine="567"/>
        <w:jc w:val="both"/>
        <w:rPr>
          <w:sz w:val="24"/>
          <w:szCs w:val="24"/>
        </w:rPr>
      </w:pPr>
    </w:p>
    <w:p w:rsidR="00571A5C" w:rsidRPr="00571A5C" w:rsidRDefault="00571A5C" w:rsidP="00571A5C">
      <w:pPr>
        <w:ind w:firstLine="567"/>
        <w:jc w:val="both"/>
        <w:rPr>
          <w:sz w:val="24"/>
          <w:szCs w:val="24"/>
        </w:rPr>
      </w:pPr>
    </w:p>
    <w:p w:rsidR="00571A5C" w:rsidRPr="00571A5C" w:rsidRDefault="00571A5C" w:rsidP="00571A5C">
      <w:pPr>
        <w:ind w:firstLine="567"/>
        <w:jc w:val="both"/>
        <w:rPr>
          <w:sz w:val="24"/>
          <w:szCs w:val="24"/>
        </w:rPr>
      </w:pPr>
    </w:p>
    <w:p w:rsidR="00571A5C" w:rsidRPr="00571A5C" w:rsidRDefault="00571A5C" w:rsidP="00571A5C">
      <w:pPr>
        <w:ind w:firstLine="567"/>
        <w:jc w:val="both"/>
        <w:rPr>
          <w:sz w:val="24"/>
          <w:szCs w:val="24"/>
        </w:rPr>
      </w:pPr>
    </w:p>
    <w:p w:rsidR="00571A5C" w:rsidRPr="00571A5C" w:rsidRDefault="00571A5C" w:rsidP="00571A5C">
      <w:pPr>
        <w:ind w:firstLine="567"/>
        <w:jc w:val="both"/>
        <w:rPr>
          <w:sz w:val="24"/>
          <w:szCs w:val="24"/>
        </w:rPr>
      </w:pPr>
    </w:p>
    <w:p w:rsidR="00571A5C" w:rsidRPr="00571A5C" w:rsidRDefault="00571A5C" w:rsidP="00571A5C">
      <w:pPr>
        <w:ind w:firstLine="567"/>
        <w:jc w:val="both"/>
        <w:rPr>
          <w:sz w:val="24"/>
          <w:szCs w:val="24"/>
        </w:rPr>
      </w:pPr>
    </w:p>
    <w:p w:rsidR="00571A5C" w:rsidRPr="00571A5C" w:rsidRDefault="00571A5C" w:rsidP="00571A5C">
      <w:pPr>
        <w:ind w:firstLine="567"/>
        <w:jc w:val="both"/>
        <w:rPr>
          <w:sz w:val="24"/>
          <w:szCs w:val="24"/>
        </w:rPr>
      </w:pPr>
    </w:p>
    <w:p w:rsidR="00571A5C" w:rsidRPr="00571A5C" w:rsidRDefault="00571A5C" w:rsidP="00571A5C">
      <w:pPr>
        <w:ind w:firstLine="567"/>
        <w:jc w:val="both"/>
        <w:rPr>
          <w:sz w:val="24"/>
          <w:szCs w:val="24"/>
        </w:rPr>
      </w:pPr>
    </w:p>
    <w:p w:rsidR="00571A5C" w:rsidRPr="00571A5C" w:rsidRDefault="00571A5C" w:rsidP="00571A5C">
      <w:pPr>
        <w:ind w:firstLine="567"/>
        <w:jc w:val="both"/>
        <w:rPr>
          <w:sz w:val="24"/>
          <w:szCs w:val="24"/>
        </w:rPr>
      </w:pPr>
    </w:p>
    <w:p w:rsidR="00571A5C" w:rsidRPr="00571A5C" w:rsidRDefault="00571A5C" w:rsidP="00571A5C">
      <w:pPr>
        <w:ind w:firstLine="567"/>
        <w:jc w:val="both"/>
        <w:rPr>
          <w:sz w:val="24"/>
          <w:szCs w:val="24"/>
        </w:rPr>
      </w:pPr>
    </w:p>
    <w:p w:rsidR="00571A5C" w:rsidRPr="00571A5C" w:rsidRDefault="00571A5C" w:rsidP="00571A5C">
      <w:pPr>
        <w:ind w:firstLine="567"/>
        <w:jc w:val="both"/>
        <w:rPr>
          <w:sz w:val="24"/>
          <w:szCs w:val="24"/>
        </w:rPr>
      </w:pPr>
    </w:p>
    <w:p w:rsidR="00571A5C" w:rsidRPr="00571A5C" w:rsidRDefault="00571A5C" w:rsidP="00571A5C">
      <w:pPr>
        <w:ind w:firstLine="567"/>
        <w:jc w:val="both"/>
        <w:rPr>
          <w:sz w:val="24"/>
          <w:szCs w:val="24"/>
        </w:rPr>
      </w:pPr>
    </w:p>
    <w:p w:rsidR="00571A5C" w:rsidRPr="00571A5C" w:rsidRDefault="00571A5C" w:rsidP="00571A5C">
      <w:pPr>
        <w:ind w:firstLine="567"/>
        <w:jc w:val="both"/>
        <w:rPr>
          <w:sz w:val="24"/>
          <w:szCs w:val="24"/>
        </w:rPr>
      </w:pPr>
    </w:p>
    <w:p w:rsidR="00571A5C" w:rsidRPr="00571A5C" w:rsidRDefault="00571A5C" w:rsidP="00571A5C">
      <w:pPr>
        <w:ind w:firstLine="567"/>
        <w:jc w:val="both"/>
        <w:rPr>
          <w:sz w:val="24"/>
          <w:szCs w:val="24"/>
        </w:rPr>
      </w:pPr>
    </w:p>
    <w:p w:rsidR="00571A5C" w:rsidRPr="00571A5C" w:rsidRDefault="00571A5C" w:rsidP="00571A5C">
      <w:pPr>
        <w:ind w:firstLine="567"/>
        <w:jc w:val="both"/>
        <w:rPr>
          <w:sz w:val="24"/>
          <w:szCs w:val="24"/>
        </w:rPr>
      </w:pPr>
    </w:p>
    <w:p w:rsidR="00571A5C" w:rsidRPr="00571A5C" w:rsidRDefault="00571A5C" w:rsidP="00571A5C">
      <w:pPr>
        <w:ind w:firstLine="567"/>
        <w:jc w:val="both"/>
        <w:rPr>
          <w:sz w:val="24"/>
          <w:szCs w:val="24"/>
        </w:rPr>
      </w:pPr>
    </w:p>
    <w:p w:rsidR="00571A5C" w:rsidRPr="00571A5C" w:rsidRDefault="00571A5C" w:rsidP="00571A5C">
      <w:pPr>
        <w:ind w:firstLine="567"/>
        <w:jc w:val="both"/>
        <w:rPr>
          <w:sz w:val="24"/>
          <w:szCs w:val="24"/>
        </w:rPr>
      </w:pPr>
      <w:r w:rsidRPr="00571A5C">
        <w:rPr>
          <w:sz w:val="24"/>
          <w:szCs w:val="24"/>
        </w:rPr>
        <w:t xml:space="preserve"> </w:t>
      </w:r>
    </w:p>
    <w:p w:rsidR="00571A5C" w:rsidRPr="00571A5C" w:rsidRDefault="00571A5C" w:rsidP="00571A5C">
      <w:pPr>
        <w:spacing w:after="25" w:line="256" w:lineRule="auto"/>
        <w:ind w:right="67"/>
        <w:jc w:val="right"/>
        <w:rPr>
          <w:sz w:val="24"/>
          <w:szCs w:val="24"/>
        </w:rPr>
      </w:pPr>
    </w:p>
    <w:p w:rsidR="00571A5C" w:rsidRPr="00571A5C" w:rsidRDefault="00571A5C" w:rsidP="00571A5C">
      <w:pPr>
        <w:spacing w:after="25" w:line="256" w:lineRule="auto"/>
        <w:ind w:right="67"/>
        <w:jc w:val="right"/>
        <w:rPr>
          <w:sz w:val="24"/>
          <w:szCs w:val="24"/>
        </w:rPr>
      </w:pPr>
      <w:r w:rsidRPr="00571A5C">
        <w:rPr>
          <w:sz w:val="24"/>
          <w:szCs w:val="24"/>
        </w:rPr>
        <w:t xml:space="preserve">Приложение № 1 </w:t>
      </w:r>
    </w:p>
    <w:p w:rsidR="00571A5C" w:rsidRPr="00571A5C" w:rsidRDefault="00571A5C" w:rsidP="00571A5C">
      <w:pPr>
        <w:spacing w:line="271" w:lineRule="auto"/>
        <w:ind w:left="4327" w:hanging="178"/>
        <w:jc w:val="right"/>
        <w:rPr>
          <w:sz w:val="24"/>
          <w:szCs w:val="24"/>
        </w:rPr>
      </w:pPr>
      <w:r w:rsidRPr="00571A5C">
        <w:rPr>
          <w:sz w:val="24"/>
          <w:szCs w:val="24"/>
        </w:rPr>
        <w:t xml:space="preserve">к Положению о муниципальном жилищном контроле на территории Зональненского сельского поселения Томского района Томской области </w:t>
      </w:r>
    </w:p>
    <w:p w:rsidR="00571A5C" w:rsidRPr="00571A5C" w:rsidRDefault="00571A5C" w:rsidP="00571A5C">
      <w:pPr>
        <w:pStyle w:val="ConsPlusTitle"/>
        <w:jc w:val="center"/>
        <w:rPr>
          <w:color w:val="000000"/>
          <w:sz w:val="24"/>
          <w:szCs w:val="24"/>
          <w:lang w:val="ru-RU"/>
        </w:rPr>
      </w:pPr>
    </w:p>
    <w:p w:rsidR="00571A5C" w:rsidRPr="00571A5C" w:rsidRDefault="00571A5C" w:rsidP="00571A5C">
      <w:pPr>
        <w:pStyle w:val="ConsPlusTitle"/>
        <w:jc w:val="center"/>
        <w:rPr>
          <w:sz w:val="24"/>
          <w:szCs w:val="24"/>
          <w:lang w:val="ru-RU"/>
        </w:rPr>
      </w:pPr>
      <w:r w:rsidRPr="00571A5C">
        <w:rPr>
          <w:color w:val="000000"/>
          <w:sz w:val="24"/>
          <w:szCs w:val="24"/>
          <w:lang w:val="ru-RU"/>
        </w:rPr>
        <w:t>Критерии</w:t>
      </w:r>
    </w:p>
    <w:p w:rsidR="00571A5C" w:rsidRPr="00571A5C" w:rsidRDefault="00571A5C" w:rsidP="00571A5C">
      <w:pPr>
        <w:pStyle w:val="ConsPlusTitle"/>
        <w:jc w:val="center"/>
        <w:rPr>
          <w:sz w:val="24"/>
          <w:szCs w:val="24"/>
          <w:lang w:val="ru-RU"/>
        </w:rPr>
      </w:pPr>
      <w:r w:rsidRPr="00571A5C">
        <w:rPr>
          <w:color w:val="000000"/>
          <w:sz w:val="24"/>
          <w:szCs w:val="24"/>
          <w:lang w:val="ru-RU"/>
        </w:rPr>
        <w:t xml:space="preserve">отнесения </w:t>
      </w:r>
      <w:r w:rsidRPr="00571A5C">
        <w:rPr>
          <w:bCs w:val="0"/>
          <w:color w:val="000000"/>
          <w:sz w:val="24"/>
          <w:szCs w:val="24"/>
          <w:lang w:val="ru-RU"/>
        </w:rPr>
        <w:t xml:space="preserve">объектов </w:t>
      </w:r>
      <w:r w:rsidRPr="00571A5C">
        <w:rPr>
          <w:color w:val="000000"/>
          <w:sz w:val="24"/>
          <w:szCs w:val="24"/>
          <w:lang w:val="ru-RU"/>
        </w:rPr>
        <w:t>муниципального жилищного контроля к определенной категории риска при осуществлении администрацией</w:t>
      </w:r>
      <w:r w:rsidRPr="00571A5C">
        <w:rPr>
          <w:bCs w:val="0"/>
          <w:color w:val="000000"/>
          <w:sz w:val="24"/>
          <w:szCs w:val="24"/>
          <w:lang w:val="ru-RU"/>
        </w:rPr>
        <w:t xml:space="preserve"> </w:t>
      </w:r>
      <w:r w:rsidRPr="00571A5C">
        <w:rPr>
          <w:sz w:val="24"/>
          <w:szCs w:val="24"/>
          <w:lang w:val="ru-RU"/>
        </w:rPr>
        <w:t>Зональненского сельского поселения Томского района Томской области муниципального жилищного контроля</w:t>
      </w:r>
    </w:p>
    <w:p w:rsidR="00571A5C" w:rsidRPr="00571A5C" w:rsidRDefault="00571A5C" w:rsidP="00571A5C">
      <w:pPr>
        <w:pStyle w:val="ConsPlusNormal0"/>
        <w:ind w:firstLine="709"/>
        <w:jc w:val="both"/>
        <w:rPr>
          <w:rFonts w:ascii="Times New Roman" w:hAnsi="Times New Roman" w:cs="Times New Roman"/>
          <w:sz w:val="24"/>
        </w:rPr>
      </w:pP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t>1. Отнесение объектов контроля к определенной категории риска осуществляется в зависимости от значения показателя риска:</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t>- при значении показателя риска более 4 объект контроля относится - к категории среднего риска;</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t xml:space="preserve">- при значении показателя риска от 3 до 4 включительно - к категории умеренного риска; </w:t>
      </w: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t>- при значении показателя риска от 0 до 2 включительно - к категории низкого риска.</w:t>
      </w:r>
    </w:p>
    <w:p w:rsidR="00571A5C" w:rsidRPr="00571A5C" w:rsidRDefault="00571A5C" w:rsidP="00571A5C">
      <w:pPr>
        <w:pStyle w:val="ConsPlusNormal0"/>
        <w:ind w:firstLine="709"/>
        <w:jc w:val="both"/>
        <w:rPr>
          <w:rFonts w:ascii="Times New Roman" w:hAnsi="Times New Roman" w:cs="Times New Roman"/>
          <w:sz w:val="24"/>
        </w:rPr>
      </w:pP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t>2. Показатель риска рассчитывается по следующей формуле:</w:t>
      </w:r>
    </w:p>
    <w:p w:rsidR="00571A5C" w:rsidRPr="00571A5C" w:rsidRDefault="00571A5C" w:rsidP="00571A5C">
      <w:pPr>
        <w:pStyle w:val="ConsPlusNormal0"/>
        <w:ind w:firstLine="709"/>
        <w:jc w:val="both"/>
        <w:rPr>
          <w:rFonts w:ascii="Times New Roman" w:hAnsi="Times New Roman" w:cs="Times New Roman"/>
          <w:sz w:val="24"/>
        </w:rPr>
      </w:pP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t>К = 2 x V1 + V2 + 2 x V3, где: К - показатель риска;</w:t>
      </w:r>
    </w:p>
    <w:p w:rsidR="00571A5C" w:rsidRPr="00571A5C" w:rsidRDefault="00571A5C" w:rsidP="00571A5C">
      <w:pPr>
        <w:pStyle w:val="ConsPlusNormal0"/>
        <w:ind w:firstLine="709"/>
        <w:jc w:val="both"/>
        <w:rPr>
          <w:rFonts w:ascii="Times New Roman" w:hAnsi="Times New Roman" w:cs="Times New Roman"/>
          <w:sz w:val="24"/>
        </w:rPr>
      </w:pP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w:t>
      </w:r>
      <w:r w:rsidRPr="00571A5C">
        <w:rPr>
          <w:rFonts w:ascii="Times New Roman" w:hAnsi="Times New Roman" w:cs="Times New Roman"/>
          <w:sz w:val="24"/>
        </w:rPr>
        <w:lastRenderedPageBreak/>
        <w:t>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571A5C" w:rsidRPr="00571A5C" w:rsidRDefault="00571A5C" w:rsidP="00571A5C">
      <w:pPr>
        <w:pStyle w:val="ConsPlusNormal0"/>
        <w:jc w:val="both"/>
        <w:rPr>
          <w:rFonts w:ascii="Times New Roman" w:hAnsi="Times New Roman" w:cs="Times New Roman"/>
          <w:sz w:val="24"/>
        </w:rPr>
      </w:pP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571A5C" w:rsidRPr="00571A5C" w:rsidRDefault="00571A5C" w:rsidP="00571A5C">
      <w:pPr>
        <w:pStyle w:val="ConsPlusNormal0"/>
        <w:ind w:firstLine="709"/>
        <w:jc w:val="both"/>
        <w:rPr>
          <w:rFonts w:ascii="Times New Roman" w:hAnsi="Times New Roman" w:cs="Times New Roman"/>
          <w:sz w:val="24"/>
        </w:rPr>
      </w:pPr>
    </w:p>
    <w:p w:rsidR="00571A5C" w:rsidRPr="00571A5C" w:rsidRDefault="00571A5C" w:rsidP="00571A5C">
      <w:pPr>
        <w:pStyle w:val="ConsPlusNormal0"/>
        <w:ind w:firstLine="709"/>
        <w:jc w:val="both"/>
        <w:rPr>
          <w:rFonts w:ascii="Times New Roman" w:hAnsi="Times New Roman" w:cs="Times New Roman"/>
          <w:sz w:val="24"/>
        </w:rPr>
      </w:pPr>
      <w:r w:rsidRPr="00571A5C">
        <w:rPr>
          <w:rFonts w:ascii="Times New Roman" w:hAnsi="Times New Roman" w:cs="Times New Roman"/>
          <w:sz w:val="24"/>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571A5C" w:rsidRPr="00571A5C" w:rsidRDefault="00571A5C" w:rsidP="00571A5C">
      <w:pPr>
        <w:pStyle w:val="ConsPlusNormal0"/>
        <w:ind w:firstLine="709"/>
        <w:jc w:val="both"/>
        <w:rPr>
          <w:rFonts w:ascii="Times New Roman" w:hAnsi="Times New Roman" w:cs="Times New Roman"/>
          <w:sz w:val="24"/>
        </w:rPr>
      </w:pPr>
    </w:p>
    <w:p w:rsidR="00571A5C" w:rsidRPr="00571A5C" w:rsidRDefault="00571A5C" w:rsidP="00571A5C">
      <w:pPr>
        <w:pStyle w:val="ConsPlusNormal0"/>
        <w:ind w:firstLine="709"/>
        <w:jc w:val="both"/>
        <w:rPr>
          <w:rFonts w:ascii="Times New Roman" w:hAnsi="Times New Roman" w:cs="Times New Roman"/>
          <w:sz w:val="24"/>
        </w:rPr>
      </w:pPr>
    </w:p>
    <w:p w:rsidR="00571A5C" w:rsidRPr="00571A5C" w:rsidRDefault="00571A5C" w:rsidP="00571A5C">
      <w:pPr>
        <w:pStyle w:val="ConsPlusNormal0"/>
        <w:ind w:firstLine="709"/>
        <w:jc w:val="both"/>
        <w:rPr>
          <w:rFonts w:ascii="Times New Roman" w:hAnsi="Times New Roman" w:cs="Times New Roman"/>
          <w:sz w:val="24"/>
        </w:rPr>
      </w:pPr>
    </w:p>
    <w:p w:rsidR="00571A5C" w:rsidRPr="00571A5C" w:rsidRDefault="00571A5C" w:rsidP="00571A5C">
      <w:pPr>
        <w:pStyle w:val="ConsPlusNormal0"/>
        <w:ind w:firstLine="709"/>
        <w:jc w:val="both"/>
        <w:rPr>
          <w:rFonts w:ascii="Times New Roman" w:hAnsi="Times New Roman" w:cs="Times New Roman"/>
          <w:sz w:val="24"/>
        </w:rPr>
      </w:pPr>
    </w:p>
    <w:p w:rsidR="00571A5C" w:rsidRPr="00571A5C" w:rsidRDefault="00571A5C" w:rsidP="00571A5C">
      <w:pPr>
        <w:pStyle w:val="ConsPlusNormal0"/>
        <w:ind w:firstLine="709"/>
        <w:jc w:val="both"/>
        <w:rPr>
          <w:rFonts w:ascii="Times New Roman" w:hAnsi="Times New Roman" w:cs="Times New Roman"/>
          <w:sz w:val="24"/>
        </w:rPr>
      </w:pPr>
    </w:p>
    <w:p w:rsidR="00571A5C" w:rsidRPr="00571A5C" w:rsidRDefault="00571A5C" w:rsidP="00571A5C">
      <w:pPr>
        <w:pStyle w:val="ConsPlusNormal0"/>
        <w:ind w:firstLine="709"/>
        <w:jc w:val="both"/>
        <w:rPr>
          <w:rFonts w:ascii="Times New Roman" w:hAnsi="Times New Roman" w:cs="Times New Roman"/>
          <w:sz w:val="24"/>
        </w:rPr>
      </w:pPr>
    </w:p>
    <w:p w:rsidR="00571A5C" w:rsidRPr="00571A5C" w:rsidRDefault="00571A5C" w:rsidP="00571A5C">
      <w:pPr>
        <w:pStyle w:val="ConsPlusNormal0"/>
        <w:ind w:firstLine="709"/>
        <w:jc w:val="both"/>
        <w:rPr>
          <w:rFonts w:ascii="Times New Roman" w:hAnsi="Times New Roman" w:cs="Times New Roman"/>
          <w:color w:val="000000"/>
          <w:sz w:val="24"/>
        </w:rPr>
      </w:pPr>
    </w:p>
    <w:p w:rsidR="00571A5C" w:rsidRPr="00571A5C" w:rsidRDefault="00571A5C" w:rsidP="00571A5C">
      <w:pPr>
        <w:spacing w:after="25" w:line="256" w:lineRule="auto"/>
        <w:ind w:right="67"/>
        <w:jc w:val="right"/>
        <w:rPr>
          <w:color w:val="000000"/>
          <w:sz w:val="24"/>
          <w:szCs w:val="24"/>
        </w:rPr>
      </w:pPr>
      <w:r w:rsidRPr="00571A5C">
        <w:rPr>
          <w:sz w:val="24"/>
          <w:szCs w:val="24"/>
        </w:rPr>
        <w:t xml:space="preserve">Приложение № 2 </w:t>
      </w:r>
    </w:p>
    <w:p w:rsidR="00571A5C" w:rsidRPr="00571A5C" w:rsidRDefault="00571A5C" w:rsidP="00571A5C">
      <w:pPr>
        <w:spacing w:line="271" w:lineRule="auto"/>
        <w:ind w:left="4327" w:hanging="178"/>
        <w:jc w:val="right"/>
        <w:rPr>
          <w:sz w:val="24"/>
          <w:szCs w:val="24"/>
        </w:rPr>
      </w:pPr>
      <w:r w:rsidRPr="00571A5C">
        <w:rPr>
          <w:sz w:val="24"/>
          <w:szCs w:val="24"/>
        </w:rPr>
        <w:t xml:space="preserve">к Положению о муниципальном жилищном контроле на территории Зональненского сельского поселения Томского района Томской области </w:t>
      </w:r>
    </w:p>
    <w:p w:rsidR="00571A5C" w:rsidRPr="00571A5C" w:rsidRDefault="00571A5C" w:rsidP="00571A5C">
      <w:pPr>
        <w:spacing w:line="256" w:lineRule="auto"/>
        <w:jc w:val="right"/>
        <w:rPr>
          <w:sz w:val="24"/>
          <w:szCs w:val="24"/>
        </w:rPr>
      </w:pPr>
      <w:r w:rsidRPr="00571A5C">
        <w:rPr>
          <w:sz w:val="24"/>
          <w:szCs w:val="24"/>
        </w:rPr>
        <w:t xml:space="preserve"> </w:t>
      </w:r>
    </w:p>
    <w:p w:rsidR="00571A5C" w:rsidRPr="00571A5C" w:rsidRDefault="00571A5C" w:rsidP="00571A5C">
      <w:pPr>
        <w:spacing w:after="52" w:line="256" w:lineRule="auto"/>
        <w:ind w:right="14"/>
        <w:jc w:val="center"/>
        <w:rPr>
          <w:sz w:val="24"/>
          <w:szCs w:val="24"/>
        </w:rPr>
      </w:pPr>
      <w:r w:rsidRPr="00571A5C">
        <w:rPr>
          <w:rFonts w:eastAsia="Arial"/>
          <w:sz w:val="24"/>
          <w:szCs w:val="24"/>
        </w:rPr>
        <w:t xml:space="preserve"> </w:t>
      </w:r>
    </w:p>
    <w:p w:rsidR="00571A5C" w:rsidRPr="00571A5C" w:rsidRDefault="00571A5C" w:rsidP="00571A5C">
      <w:pPr>
        <w:jc w:val="center"/>
        <w:rPr>
          <w:b/>
          <w:sz w:val="24"/>
          <w:szCs w:val="24"/>
        </w:rPr>
      </w:pPr>
      <w:r w:rsidRPr="00571A5C">
        <w:rPr>
          <w:b/>
          <w:sz w:val="24"/>
          <w:szCs w:val="24"/>
        </w:rPr>
        <w:t xml:space="preserve">Индикаторы риска нарушения обязательных требований, используемые для определения необходимости проведения внеплановых </w:t>
      </w:r>
    </w:p>
    <w:p w:rsidR="00571A5C" w:rsidRPr="00571A5C" w:rsidRDefault="00571A5C" w:rsidP="00571A5C">
      <w:pPr>
        <w:jc w:val="center"/>
        <w:rPr>
          <w:b/>
          <w:sz w:val="24"/>
          <w:szCs w:val="24"/>
        </w:rPr>
      </w:pPr>
      <w:r w:rsidRPr="00571A5C">
        <w:rPr>
          <w:b/>
          <w:sz w:val="24"/>
          <w:szCs w:val="24"/>
        </w:rPr>
        <w:t xml:space="preserve">проверок при осуществлении администрацией Зональненского сельского поселения Томского района Томской области муниципального жилищного контроля  </w:t>
      </w:r>
    </w:p>
    <w:p w:rsidR="00571A5C" w:rsidRPr="00571A5C" w:rsidRDefault="00571A5C" w:rsidP="00571A5C">
      <w:pPr>
        <w:spacing w:after="51" w:line="256" w:lineRule="auto"/>
        <w:rPr>
          <w:sz w:val="24"/>
          <w:szCs w:val="24"/>
        </w:rPr>
      </w:pPr>
      <w:r w:rsidRPr="00571A5C">
        <w:rPr>
          <w:sz w:val="24"/>
          <w:szCs w:val="24"/>
        </w:rPr>
        <w:t xml:space="preserve"> </w:t>
      </w:r>
    </w:p>
    <w:p w:rsidR="00571A5C" w:rsidRPr="00571A5C" w:rsidRDefault="00571A5C" w:rsidP="00571A5C">
      <w:pPr>
        <w:ind w:firstLine="709"/>
        <w:jc w:val="both"/>
        <w:rPr>
          <w:sz w:val="24"/>
          <w:szCs w:val="24"/>
        </w:rPr>
      </w:pPr>
      <w:r w:rsidRPr="00571A5C">
        <w:rPr>
          <w:sz w:val="24"/>
          <w:szCs w:val="24"/>
        </w:rPr>
        <w:t xml:space="preserve">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 </w:t>
      </w:r>
    </w:p>
    <w:p w:rsidR="00571A5C" w:rsidRPr="00571A5C" w:rsidRDefault="00571A5C" w:rsidP="00571A5C">
      <w:pPr>
        <w:ind w:firstLine="709"/>
        <w:jc w:val="both"/>
        <w:rPr>
          <w:sz w:val="24"/>
          <w:szCs w:val="24"/>
        </w:rPr>
      </w:pPr>
      <w:r w:rsidRPr="00571A5C">
        <w:rPr>
          <w:sz w:val="24"/>
          <w:szCs w:val="24"/>
        </w:rPr>
        <w:t xml:space="preserve">а) порядку осуществления перевода жилого помещения муниципального </w:t>
      </w:r>
    </w:p>
    <w:p w:rsidR="00571A5C" w:rsidRPr="00571A5C" w:rsidRDefault="00571A5C" w:rsidP="00571A5C">
      <w:pPr>
        <w:tabs>
          <w:tab w:val="left" w:pos="5880"/>
        </w:tabs>
        <w:ind w:firstLine="709"/>
        <w:jc w:val="both"/>
        <w:rPr>
          <w:sz w:val="24"/>
          <w:szCs w:val="24"/>
        </w:rPr>
      </w:pPr>
      <w:r w:rsidRPr="00571A5C">
        <w:rPr>
          <w:sz w:val="24"/>
          <w:szCs w:val="24"/>
        </w:rPr>
        <w:t xml:space="preserve">жилищного фонда в нежилое помещение;  </w:t>
      </w:r>
      <w:r w:rsidRPr="00571A5C">
        <w:rPr>
          <w:sz w:val="24"/>
          <w:szCs w:val="24"/>
        </w:rPr>
        <w:tab/>
      </w:r>
    </w:p>
    <w:p w:rsidR="00571A5C" w:rsidRPr="00571A5C" w:rsidRDefault="00571A5C" w:rsidP="00571A5C">
      <w:pPr>
        <w:ind w:firstLine="709"/>
        <w:jc w:val="both"/>
        <w:rPr>
          <w:sz w:val="24"/>
          <w:szCs w:val="24"/>
        </w:rPr>
      </w:pPr>
      <w:r w:rsidRPr="00571A5C">
        <w:rPr>
          <w:sz w:val="24"/>
          <w:szCs w:val="24"/>
        </w:rPr>
        <w:t xml:space="preserve">б) порядку осуществления перепланировки и (или) переустройства жилых </w:t>
      </w:r>
    </w:p>
    <w:p w:rsidR="00571A5C" w:rsidRPr="00571A5C" w:rsidRDefault="00571A5C" w:rsidP="00571A5C">
      <w:pPr>
        <w:ind w:firstLine="709"/>
        <w:jc w:val="both"/>
        <w:rPr>
          <w:sz w:val="24"/>
          <w:szCs w:val="24"/>
        </w:rPr>
      </w:pPr>
      <w:r w:rsidRPr="00571A5C">
        <w:rPr>
          <w:sz w:val="24"/>
          <w:szCs w:val="24"/>
        </w:rPr>
        <w:t xml:space="preserve">помещений муниципального жилищного фонда в многоквартирном доме; </w:t>
      </w:r>
    </w:p>
    <w:p w:rsidR="00571A5C" w:rsidRPr="00571A5C" w:rsidRDefault="00571A5C" w:rsidP="00571A5C">
      <w:pPr>
        <w:ind w:firstLine="709"/>
        <w:jc w:val="both"/>
        <w:rPr>
          <w:sz w:val="24"/>
          <w:szCs w:val="24"/>
        </w:rPr>
      </w:pPr>
      <w:r w:rsidRPr="00571A5C">
        <w:rPr>
          <w:sz w:val="24"/>
          <w:szCs w:val="24"/>
        </w:rPr>
        <w:t xml:space="preserve">в) предоставлению коммунальных услуг пользователям жилых помещений муниципального жилищного фонда в многоквартирных домах и жилых домов; </w:t>
      </w:r>
    </w:p>
    <w:p w:rsidR="00571A5C" w:rsidRPr="00571A5C" w:rsidRDefault="00571A5C" w:rsidP="00571A5C">
      <w:pPr>
        <w:tabs>
          <w:tab w:val="center" w:pos="815"/>
          <w:tab w:val="center" w:pos="2002"/>
          <w:tab w:val="center" w:pos="3835"/>
          <w:tab w:val="center" w:pos="5088"/>
          <w:tab w:val="center" w:pos="6222"/>
          <w:tab w:val="center" w:pos="7552"/>
          <w:tab w:val="right" w:pos="9712"/>
        </w:tabs>
        <w:ind w:firstLine="709"/>
        <w:jc w:val="both"/>
        <w:rPr>
          <w:sz w:val="24"/>
          <w:szCs w:val="24"/>
        </w:rPr>
      </w:pPr>
      <w:r w:rsidRPr="00571A5C">
        <w:rPr>
          <w:rFonts w:eastAsia="Calibri"/>
          <w:sz w:val="24"/>
          <w:szCs w:val="24"/>
        </w:rPr>
        <w:tab/>
      </w:r>
      <w:r w:rsidRPr="00571A5C">
        <w:rPr>
          <w:sz w:val="24"/>
          <w:szCs w:val="24"/>
        </w:rPr>
        <w:t xml:space="preserve">г) </w:t>
      </w:r>
      <w:r w:rsidRPr="00571A5C">
        <w:rPr>
          <w:sz w:val="24"/>
          <w:szCs w:val="24"/>
        </w:rPr>
        <w:tab/>
        <w:t xml:space="preserve">обеспечению </w:t>
      </w:r>
      <w:r w:rsidRPr="00571A5C">
        <w:rPr>
          <w:sz w:val="24"/>
          <w:szCs w:val="24"/>
        </w:rPr>
        <w:tab/>
        <w:t xml:space="preserve">доступности </w:t>
      </w:r>
      <w:r w:rsidRPr="00571A5C">
        <w:rPr>
          <w:sz w:val="24"/>
          <w:szCs w:val="24"/>
        </w:rPr>
        <w:tab/>
        <w:t xml:space="preserve">для </w:t>
      </w:r>
      <w:r w:rsidRPr="00571A5C">
        <w:rPr>
          <w:sz w:val="24"/>
          <w:szCs w:val="24"/>
        </w:rPr>
        <w:tab/>
        <w:t xml:space="preserve">инвалидов </w:t>
      </w:r>
      <w:r w:rsidRPr="00571A5C">
        <w:rPr>
          <w:sz w:val="24"/>
          <w:szCs w:val="24"/>
        </w:rPr>
        <w:tab/>
        <w:t xml:space="preserve">жилых </w:t>
      </w:r>
      <w:r w:rsidRPr="00571A5C">
        <w:rPr>
          <w:sz w:val="24"/>
          <w:szCs w:val="24"/>
        </w:rPr>
        <w:tab/>
        <w:t xml:space="preserve">помещений </w:t>
      </w:r>
    </w:p>
    <w:p w:rsidR="00571A5C" w:rsidRPr="00571A5C" w:rsidRDefault="00571A5C" w:rsidP="00571A5C">
      <w:pPr>
        <w:ind w:firstLine="709"/>
        <w:jc w:val="both"/>
        <w:rPr>
          <w:sz w:val="24"/>
          <w:szCs w:val="24"/>
        </w:rPr>
      </w:pPr>
      <w:r w:rsidRPr="00571A5C">
        <w:rPr>
          <w:sz w:val="24"/>
          <w:szCs w:val="24"/>
        </w:rPr>
        <w:t xml:space="preserve">муниципального жилищного фонда; </w:t>
      </w:r>
    </w:p>
    <w:p w:rsidR="00571A5C" w:rsidRPr="00571A5C" w:rsidRDefault="00571A5C" w:rsidP="00571A5C">
      <w:pPr>
        <w:tabs>
          <w:tab w:val="center" w:pos="829"/>
          <w:tab w:val="center" w:pos="2016"/>
          <w:tab w:val="center" w:pos="3885"/>
          <w:tab w:val="center" w:pos="5187"/>
          <w:tab w:val="center" w:pos="6583"/>
          <w:tab w:val="center" w:pos="7835"/>
          <w:tab w:val="right" w:pos="9712"/>
        </w:tabs>
        <w:ind w:firstLine="709"/>
        <w:jc w:val="both"/>
        <w:rPr>
          <w:sz w:val="24"/>
          <w:szCs w:val="24"/>
        </w:rPr>
      </w:pPr>
      <w:r w:rsidRPr="00571A5C">
        <w:rPr>
          <w:rFonts w:eastAsia="Calibri"/>
          <w:sz w:val="24"/>
          <w:szCs w:val="24"/>
        </w:rPr>
        <w:tab/>
      </w:r>
      <w:r w:rsidRPr="00571A5C">
        <w:rPr>
          <w:sz w:val="24"/>
          <w:szCs w:val="24"/>
        </w:rPr>
        <w:t xml:space="preserve">д) </w:t>
      </w:r>
      <w:r w:rsidRPr="00571A5C">
        <w:rPr>
          <w:sz w:val="24"/>
          <w:szCs w:val="24"/>
        </w:rPr>
        <w:tab/>
        <w:t xml:space="preserve">обеспечению </w:t>
      </w:r>
      <w:r w:rsidRPr="00571A5C">
        <w:rPr>
          <w:sz w:val="24"/>
          <w:szCs w:val="24"/>
        </w:rPr>
        <w:tab/>
        <w:t xml:space="preserve">безопасности </w:t>
      </w:r>
      <w:r w:rsidRPr="00571A5C">
        <w:rPr>
          <w:sz w:val="24"/>
          <w:szCs w:val="24"/>
        </w:rPr>
        <w:tab/>
        <w:t xml:space="preserve">при </w:t>
      </w:r>
      <w:r w:rsidRPr="00571A5C">
        <w:rPr>
          <w:sz w:val="24"/>
          <w:szCs w:val="24"/>
        </w:rPr>
        <w:tab/>
        <w:t xml:space="preserve">использовании </w:t>
      </w:r>
      <w:r w:rsidRPr="00571A5C">
        <w:rPr>
          <w:sz w:val="24"/>
          <w:szCs w:val="24"/>
        </w:rPr>
        <w:tab/>
        <w:t xml:space="preserve">и </w:t>
      </w:r>
      <w:r w:rsidRPr="00571A5C">
        <w:rPr>
          <w:sz w:val="24"/>
          <w:szCs w:val="24"/>
        </w:rPr>
        <w:tab/>
        <w:t xml:space="preserve">содержании </w:t>
      </w:r>
    </w:p>
    <w:p w:rsidR="00571A5C" w:rsidRPr="00571A5C" w:rsidRDefault="00571A5C" w:rsidP="00571A5C">
      <w:pPr>
        <w:ind w:firstLine="709"/>
        <w:jc w:val="both"/>
        <w:rPr>
          <w:sz w:val="24"/>
          <w:szCs w:val="24"/>
        </w:rPr>
      </w:pPr>
      <w:r w:rsidRPr="00571A5C">
        <w:rPr>
          <w:sz w:val="24"/>
          <w:szCs w:val="24"/>
        </w:rPr>
        <w:t xml:space="preserve">внутридомового и внутриквартирного газового оборудования жилых помещений муниципального жилищного фонда. </w:t>
      </w:r>
    </w:p>
    <w:p w:rsidR="00571A5C" w:rsidRPr="00571A5C" w:rsidRDefault="00571A5C" w:rsidP="00571A5C">
      <w:pPr>
        <w:numPr>
          <w:ilvl w:val="0"/>
          <w:numId w:val="49"/>
        </w:numPr>
        <w:ind w:firstLine="709"/>
        <w:jc w:val="both"/>
        <w:rPr>
          <w:sz w:val="24"/>
          <w:szCs w:val="24"/>
        </w:rPr>
      </w:pPr>
      <w:r w:rsidRPr="00571A5C">
        <w:rPr>
          <w:sz w:val="24"/>
          <w:szCs w:val="24"/>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w:t>
      </w:r>
      <w:r w:rsidRPr="00571A5C">
        <w:rPr>
          <w:sz w:val="24"/>
          <w:szCs w:val="24"/>
        </w:rPr>
        <w:lastRenderedPageBreak/>
        <w:t xml:space="preserve">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 </w:t>
      </w:r>
    </w:p>
    <w:p w:rsidR="00571A5C" w:rsidRPr="00571A5C" w:rsidRDefault="00571A5C" w:rsidP="00571A5C">
      <w:pPr>
        <w:numPr>
          <w:ilvl w:val="0"/>
          <w:numId w:val="49"/>
        </w:numPr>
        <w:ind w:firstLine="709"/>
        <w:jc w:val="both"/>
        <w:rPr>
          <w:sz w:val="24"/>
          <w:szCs w:val="24"/>
        </w:rPr>
      </w:pPr>
      <w:r w:rsidRPr="00571A5C">
        <w:rPr>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w:t>
      </w:r>
    </w:p>
    <w:p w:rsidR="00571A5C" w:rsidRPr="00571A5C" w:rsidRDefault="00571A5C" w:rsidP="00571A5C">
      <w:pPr>
        <w:numPr>
          <w:ilvl w:val="0"/>
          <w:numId w:val="49"/>
        </w:numPr>
        <w:ind w:firstLine="709"/>
        <w:jc w:val="both"/>
        <w:rPr>
          <w:sz w:val="24"/>
          <w:szCs w:val="24"/>
        </w:rPr>
      </w:pPr>
      <w:r w:rsidRPr="00571A5C">
        <w:rPr>
          <w:sz w:val="24"/>
          <w:szCs w:val="24"/>
        </w:rPr>
        <w:t xml:space="preserve">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 </w:t>
      </w:r>
    </w:p>
    <w:p w:rsidR="00571A5C" w:rsidRPr="00571A5C" w:rsidRDefault="00571A5C" w:rsidP="00571A5C">
      <w:pPr>
        <w:numPr>
          <w:ilvl w:val="0"/>
          <w:numId w:val="49"/>
        </w:numPr>
        <w:ind w:firstLine="709"/>
        <w:jc w:val="both"/>
        <w:rPr>
          <w:sz w:val="24"/>
          <w:szCs w:val="24"/>
        </w:rPr>
      </w:pPr>
      <w:r w:rsidRPr="00571A5C">
        <w:rPr>
          <w:sz w:val="24"/>
          <w:szCs w:val="24"/>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571A5C" w:rsidRPr="00571A5C" w:rsidRDefault="00571A5C" w:rsidP="00571A5C">
      <w:pPr>
        <w:numPr>
          <w:ilvl w:val="0"/>
          <w:numId w:val="49"/>
        </w:numPr>
        <w:ind w:firstLine="709"/>
        <w:jc w:val="both"/>
        <w:rPr>
          <w:sz w:val="24"/>
          <w:szCs w:val="24"/>
        </w:rPr>
      </w:pPr>
      <w:r w:rsidRPr="00571A5C">
        <w:rPr>
          <w:sz w:val="24"/>
          <w:szCs w:val="24"/>
        </w:rPr>
        <w:t xml:space="preserve">Неоднократные (два и более) случаи аварий, произошедшие на одном и том же объекте муниципального жилищного контроля, в течение трех месяцев подряд. </w:t>
      </w:r>
    </w:p>
    <w:p w:rsidR="00571A5C" w:rsidRPr="00571A5C" w:rsidRDefault="00571A5C" w:rsidP="00571A5C">
      <w:pPr>
        <w:ind w:firstLine="709"/>
        <w:jc w:val="both"/>
        <w:rPr>
          <w:sz w:val="24"/>
          <w:szCs w:val="24"/>
        </w:rPr>
      </w:pPr>
      <w:r w:rsidRPr="00571A5C">
        <w:rPr>
          <w:sz w:val="24"/>
          <w:szCs w:val="24"/>
        </w:rPr>
        <w:t xml:space="preserve"> </w:t>
      </w:r>
    </w:p>
    <w:p w:rsidR="00571A5C" w:rsidRPr="00571A5C" w:rsidRDefault="00571A5C" w:rsidP="00571A5C">
      <w:pPr>
        <w:pStyle w:val="ConsPlusNormal0"/>
        <w:spacing w:line="20" w:lineRule="atLeast"/>
        <w:ind w:firstLine="540"/>
        <w:jc w:val="both"/>
        <w:rPr>
          <w:rFonts w:ascii="Times New Roman" w:hAnsi="Times New Roman" w:cs="Times New Roman"/>
          <w:sz w:val="24"/>
        </w:rPr>
      </w:pPr>
    </w:p>
    <w:p w:rsidR="00CA2105" w:rsidRPr="00571A5C" w:rsidRDefault="00CA2105" w:rsidP="00571A5C">
      <w:pPr>
        <w:rPr>
          <w:sz w:val="24"/>
          <w:szCs w:val="24"/>
        </w:rPr>
      </w:pPr>
      <w:r w:rsidRPr="00571A5C">
        <w:rPr>
          <w:sz w:val="24"/>
          <w:szCs w:val="24"/>
        </w:rPr>
        <w:t xml:space="preserve">                 </w:t>
      </w:r>
    </w:p>
    <w:sectPr w:rsidR="00CA2105" w:rsidRPr="00571A5C" w:rsidSect="00E2763B">
      <w:pgSz w:w="11906" w:h="16838"/>
      <w:pgMar w:top="284" w:right="707" w:bottom="142" w:left="993" w:header="283"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289" w:rsidRDefault="005C7289">
      <w:r>
        <w:separator/>
      </w:r>
    </w:p>
  </w:endnote>
  <w:endnote w:type="continuationSeparator" w:id="0">
    <w:p w:rsidR="005C7289" w:rsidRDefault="005C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289" w:rsidRDefault="005C7289">
      <w:r>
        <w:separator/>
      </w:r>
    </w:p>
  </w:footnote>
  <w:footnote w:type="continuationSeparator" w:id="0">
    <w:p w:rsidR="005C7289" w:rsidRDefault="005C72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41F51"/>
    <w:multiLevelType w:val="hybridMultilevel"/>
    <w:tmpl w:val="3EBC0FBE"/>
    <w:lvl w:ilvl="0" w:tplc="1B3C572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8136A93"/>
    <w:multiLevelType w:val="multilevel"/>
    <w:tmpl w:val="C526C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46F66"/>
    <w:multiLevelType w:val="hybridMultilevel"/>
    <w:tmpl w:val="FD22C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437492"/>
    <w:multiLevelType w:val="hybridMultilevel"/>
    <w:tmpl w:val="44525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176BDF"/>
    <w:multiLevelType w:val="hybridMultilevel"/>
    <w:tmpl w:val="0BC27B9E"/>
    <w:lvl w:ilvl="0" w:tplc="9D2643F8">
      <w:start w:val="1"/>
      <w:numFmt w:val="decimal"/>
      <w:lvlText w:val="%1."/>
      <w:lvlJc w:val="left"/>
      <w:pPr>
        <w:ind w:left="525" w:hanging="525"/>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09570FA"/>
    <w:multiLevelType w:val="hybridMultilevel"/>
    <w:tmpl w:val="E7EA8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5814440"/>
    <w:multiLevelType w:val="multilevel"/>
    <w:tmpl w:val="32EE4E62"/>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7"/>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6DB1FB3"/>
    <w:multiLevelType w:val="hybridMultilevel"/>
    <w:tmpl w:val="A53ECCF2"/>
    <w:lvl w:ilvl="0" w:tplc="8A44FB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75A46A5"/>
    <w:multiLevelType w:val="hybridMultilevel"/>
    <w:tmpl w:val="FCC2470C"/>
    <w:lvl w:ilvl="0" w:tplc="18B8A82E">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0328F72">
      <w:start w:val="1"/>
      <w:numFmt w:val="lowerLetter"/>
      <w:lvlText w:val="%2"/>
      <w:lvlJc w:val="left"/>
      <w:pPr>
        <w:ind w:left="17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0CAD130">
      <w:start w:val="1"/>
      <w:numFmt w:val="lowerRoman"/>
      <w:lvlText w:val="%3"/>
      <w:lvlJc w:val="left"/>
      <w:pPr>
        <w:ind w:left="25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64A95FC">
      <w:start w:val="1"/>
      <w:numFmt w:val="decimal"/>
      <w:lvlText w:val="%4"/>
      <w:lvlJc w:val="left"/>
      <w:pPr>
        <w:ind w:left="32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67CD19E">
      <w:start w:val="1"/>
      <w:numFmt w:val="lowerLetter"/>
      <w:lvlText w:val="%5"/>
      <w:lvlJc w:val="left"/>
      <w:pPr>
        <w:ind w:left="39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3A0ACEC">
      <w:start w:val="1"/>
      <w:numFmt w:val="lowerRoman"/>
      <w:lvlText w:val="%6"/>
      <w:lvlJc w:val="left"/>
      <w:pPr>
        <w:ind w:left="46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5D628CA">
      <w:start w:val="1"/>
      <w:numFmt w:val="decimal"/>
      <w:lvlText w:val="%7"/>
      <w:lvlJc w:val="left"/>
      <w:pPr>
        <w:ind w:left="53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F14854C">
      <w:start w:val="1"/>
      <w:numFmt w:val="lowerLetter"/>
      <w:lvlText w:val="%8"/>
      <w:lvlJc w:val="left"/>
      <w:pPr>
        <w:ind w:left="61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2C6DBF2">
      <w:start w:val="1"/>
      <w:numFmt w:val="lowerRoman"/>
      <w:lvlText w:val="%9"/>
      <w:lvlJc w:val="left"/>
      <w:pPr>
        <w:ind w:left="68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38BE20EC"/>
    <w:multiLevelType w:val="hybridMultilevel"/>
    <w:tmpl w:val="9572BE1A"/>
    <w:lvl w:ilvl="0" w:tplc="662655D6">
      <w:start w:val="1"/>
      <w:numFmt w:val="decimal"/>
      <w:lvlText w:val="%1."/>
      <w:lvlJc w:val="left"/>
      <w:pPr>
        <w:ind w:left="1452" w:hanging="885"/>
      </w:pPr>
      <w:rPr>
        <w:rFonts w:hint="default"/>
        <w:b w:val="0"/>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8E4DE8"/>
    <w:multiLevelType w:val="hybridMultilevel"/>
    <w:tmpl w:val="4B8CA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1A7D3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1130960"/>
    <w:multiLevelType w:val="hybridMultilevel"/>
    <w:tmpl w:val="A940AB14"/>
    <w:lvl w:ilvl="0" w:tplc="96140FBC">
      <w:start w:val="1"/>
      <w:numFmt w:val="decimal"/>
      <w:lvlText w:val="%1."/>
      <w:lvlJc w:val="left"/>
      <w:pPr>
        <w:ind w:left="840" w:hanging="615"/>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2" w15:restartNumberingAfterBreak="0">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5EB71F5"/>
    <w:multiLevelType w:val="hybridMultilevel"/>
    <w:tmpl w:val="25440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1F5B50"/>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84F170A"/>
    <w:multiLevelType w:val="hybridMultilevel"/>
    <w:tmpl w:val="645A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810C8F"/>
    <w:multiLevelType w:val="multilevel"/>
    <w:tmpl w:val="161E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B66AA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D5324D"/>
    <w:multiLevelType w:val="multilevel"/>
    <w:tmpl w:val="D5ACBC7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3"/>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15:restartNumberingAfterBreak="0">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15:restartNumberingAfterBreak="0">
    <w:nsid w:val="5DAE1AEC"/>
    <w:multiLevelType w:val="hybridMultilevel"/>
    <w:tmpl w:val="2F14942A"/>
    <w:lvl w:ilvl="0" w:tplc="83109BE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D60E8B8">
      <w:start w:val="1"/>
      <w:numFmt w:val="lowerLetter"/>
      <w:lvlText w:val="%2"/>
      <w:lvlJc w:val="left"/>
      <w:pPr>
        <w:ind w:left="17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E565ED0">
      <w:start w:val="1"/>
      <w:numFmt w:val="lowerRoman"/>
      <w:lvlText w:val="%3"/>
      <w:lvlJc w:val="left"/>
      <w:pPr>
        <w:ind w:left="25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00A9FDA">
      <w:start w:val="1"/>
      <w:numFmt w:val="decimal"/>
      <w:lvlText w:val="%4"/>
      <w:lvlJc w:val="left"/>
      <w:pPr>
        <w:ind w:left="32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7D47C5A">
      <w:start w:val="1"/>
      <w:numFmt w:val="lowerLetter"/>
      <w:lvlText w:val="%5"/>
      <w:lvlJc w:val="left"/>
      <w:pPr>
        <w:ind w:left="39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3AE8B8A">
      <w:start w:val="1"/>
      <w:numFmt w:val="lowerRoman"/>
      <w:lvlText w:val="%6"/>
      <w:lvlJc w:val="left"/>
      <w:pPr>
        <w:ind w:left="46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958B98E">
      <w:start w:val="1"/>
      <w:numFmt w:val="decimal"/>
      <w:lvlText w:val="%7"/>
      <w:lvlJc w:val="left"/>
      <w:pPr>
        <w:ind w:left="53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03067F6">
      <w:start w:val="1"/>
      <w:numFmt w:val="lowerLetter"/>
      <w:lvlText w:val="%8"/>
      <w:lvlJc w:val="left"/>
      <w:pPr>
        <w:ind w:left="61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CCE6D40">
      <w:start w:val="1"/>
      <w:numFmt w:val="lowerRoman"/>
      <w:lvlText w:val="%9"/>
      <w:lvlJc w:val="left"/>
      <w:pPr>
        <w:ind w:left="68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15:restartNumberingAfterBreak="0">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43778F"/>
    <w:multiLevelType w:val="hybridMultilevel"/>
    <w:tmpl w:val="AC64EBD2"/>
    <w:lvl w:ilvl="0" w:tplc="868416D4">
      <w:start w:val="5"/>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5AA7F0E"/>
    <w:multiLevelType w:val="hybridMultilevel"/>
    <w:tmpl w:val="3C6AF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992D93"/>
    <w:multiLevelType w:val="hybridMultilevel"/>
    <w:tmpl w:val="3EFC96E2"/>
    <w:lvl w:ilvl="0" w:tplc="C68C7172">
      <w:start w:val="2"/>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2704386">
      <w:start w:val="1"/>
      <w:numFmt w:val="lowerLetter"/>
      <w:lvlText w:val="%2"/>
      <w:lvlJc w:val="left"/>
      <w:pPr>
        <w:ind w:left="17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C1EEF00">
      <w:start w:val="1"/>
      <w:numFmt w:val="lowerRoman"/>
      <w:lvlText w:val="%3"/>
      <w:lvlJc w:val="left"/>
      <w:pPr>
        <w:ind w:left="25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3CC605C">
      <w:start w:val="1"/>
      <w:numFmt w:val="decimal"/>
      <w:lvlText w:val="%4"/>
      <w:lvlJc w:val="left"/>
      <w:pPr>
        <w:ind w:left="32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F2CF0C2">
      <w:start w:val="1"/>
      <w:numFmt w:val="lowerLetter"/>
      <w:lvlText w:val="%5"/>
      <w:lvlJc w:val="left"/>
      <w:pPr>
        <w:ind w:left="39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0CEFF40">
      <w:start w:val="1"/>
      <w:numFmt w:val="lowerRoman"/>
      <w:lvlText w:val="%6"/>
      <w:lvlJc w:val="left"/>
      <w:pPr>
        <w:ind w:left="46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01A06B0">
      <w:start w:val="1"/>
      <w:numFmt w:val="decimal"/>
      <w:lvlText w:val="%7"/>
      <w:lvlJc w:val="left"/>
      <w:pPr>
        <w:ind w:left="53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DA19E2">
      <w:start w:val="1"/>
      <w:numFmt w:val="lowerLetter"/>
      <w:lvlText w:val="%8"/>
      <w:lvlJc w:val="left"/>
      <w:pPr>
        <w:ind w:left="61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7A23912">
      <w:start w:val="1"/>
      <w:numFmt w:val="lowerRoman"/>
      <w:lvlText w:val="%9"/>
      <w:lvlJc w:val="left"/>
      <w:pPr>
        <w:ind w:left="68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8" w15:restartNumberingAfterBreak="0">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0582E53"/>
    <w:multiLevelType w:val="hybridMultilevel"/>
    <w:tmpl w:val="A73C12A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0" w15:restartNumberingAfterBreak="0">
    <w:nsid w:val="708E553F"/>
    <w:multiLevelType w:val="hybridMultilevel"/>
    <w:tmpl w:val="0A5CC898"/>
    <w:lvl w:ilvl="0" w:tplc="1D662E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4" w15:restartNumberingAfterBreak="0">
    <w:nsid w:val="7D660587"/>
    <w:multiLevelType w:val="hybridMultilevel"/>
    <w:tmpl w:val="19D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1"/>
  </w:num>
  <w:num w:numId="4">
    <w:abstractNumId w:val="28"/>
  </w:num>
  <w:num w:numId="5">
    <w:abstractNumId w:val="40"/>
  </w:num>
  <w:num w:numId="6">
    <w:abstractNumId w:val="20"/>
  </w:num>
  <w:num w:numId="7">
    <w:abstractNumId w:val="42"/>
  </w:num>
  <w:num w:numId="8">
    <w:abstractNumId w:val="24"/>
  </w:num>
  <w:num w:numId="9">
    <w:abstractNumId w:val="5"/>
  </w:num>
  <w:num w:numId="10">
    <w:abstractNumId w:val="38"/>
  </w:num>
  <w:num w:numId="11">
    <w:abstractNumId w:val="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1"/>
  </w:num>
  <w:num w:numId="15">
    <w:abstractNumId w:val="43"/>
  </w:num>
  <w:num w:numId="16">
    <w:abstractNumId w:val="23"/>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0"/>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5"/>
  </w:num>
  <w:num w:numId="32">
    <w:abstractNumId w:val="34"/>
  </w:num>
  <w:num w:numId="33">
    <w:abstractNumId w:val="27"/>
  </w:num>
  <w:num w:numId="34">
    <w:abstractNumId w:val="36"/>
  </w:num>
  <w:num w:numId="35">
    <w:abstractNumId w:val="25"/>
  </w:num>
  <w:num w:numId="36">
    <w:abstractNumId w:val="21"/>
  </w:num>
  <w:num w:numId="37">
    <w:abstractNumId w:val="4"/>
  </w:num>
  <w:num w:numId="38">
    <w:abstractNumId w:val="11"/>
  </w:num>
  <w:num w:numId="39">
    <w:abstractNumId w:val="6"/>
  </w:num>
  <w:num w:numId="40">
    <w:abstractNumId w:val="19"/>
  </w:num>
  <w:num w:numId="41">
    <w:abstractNumId w:val="17"/>
  </w:num>
  <w:num w:numId="42">
    <w:abstractNumId w:val="44"/>
  </w:num>
  <w:num w:numId="43">
    <w:abstractNumId w:val="39"/>
  </w:num>
  <w:num w:numId="44">
    <w:abstractNumId w:val="8"/>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130199"/>
    <w:rsid w:val="00002180"/>
    <w:rsid w:val="00003493"/>
    <w:rsid w:val="00003C35"/>
    <w:rsid w:val="00006897"/>
    <w:rsid w:val="00012410"/>
    <w:rsid w:val="00012921"/>
    <w:rsid w:val="00012E44"/>
    <w:rsid w:val="000141EF"/>
    <w:rsid w:val="00016CF2"/>
    <w:rsid w:val="00021F03"/>
    <w:rsid w:val="00021FB6"/>
    <w:rsid w:val="0002538C"/>
    <w:rsid w:val="00025EA5"/>
    <w:rsid w:val="00026060"/>
    <w:rsid w:val="00027F7D"/>
    <w:rsid w:val="0003198F"/>
    <w:rsid w:val="00032BE7"/>
    <w:rsid w:val="0003349F"/>
    <w:rsid w:val="0003352D"/>
    <w:rsid w:val="00036E5B"/>
    <w:rsid w:val="00042A6F"/>
    <w:rsid w:val="000430DB"/>
    <w:rsid w:val="00043CBA"/>
    <w:rsid w:val="0004494D"/>
    <w:rsid w:val="00046364"/>
    <w:rsid w:val="00046AF1"/>
    <w:rsid w:val="00046E07"/>
    <w:rsid w:val="0004771A"/>
    <w:rsid w:val="00053184"/>
    <w:rsid w:val="00053B0C"/>
    <w:rsid w:val="000552BB"/>
    <w:rsid w:val="00060074"/>
    <w:rsid w:val="000604D7"/>
    <w:rsid w:val="000621EB"/>
    <w:rsid w:val="00067A33"/>
    <w:rsid w:val="00076C38"/>
    <w:rsid w:val="00077C55"/>
    <w:rsid w:val="000810E8"/>
    <w:rsid w:val="00082714"/>
    <w:rsid w:val="000833A6"/>
    <w:rsid w:val="00083B1F"/>
    <w:rsid w:val="00084455"/>
    <w:rsid w:val="0008564C"/>
    <w:rsid w:val="0008682B"/>
    <w:rsid w:val="00086BC3"/>
    <w:rsid w:val="00087230"/>
    <w:rsid w:val="000900DA"/>
    <w:rsid w:val="00091569"/>
    <w:rsid w:val="00094143"/>
    <w:rsid w:val="000943E2"/>
    <w:rsid w:val="0009602A"/>
    <w:rsid w:val="000966EF"/>
    <w:rsid w:val="000A1B05"/>
    <w:rsid w:val="000A486D"/>
    <w:rsid w:val="000A5DA3"/>
    <w:rsid w:val="000A5E91"/>
    <w:rsid w:val="000A6FD0"/>
    <w:rsid w:val="000B03E8"/>
    <w:rsid w:val="000B31C9"/>
    <w:rsid w:val="000B366E"/>
    <w:rsid w:val="000B3C77"/>
    <w:rsid w:val="000B5266"/>
    <w:rsid w:val="000B53B8"/>
    <w:rsid w:val="000B6268"/>
    <w:rsid w:val="000C604F"/>
    <w:rsid w:val="000C778A"/>
    <w:rsid w:val="000D2230"/>
    <w:rsid w:val="000D2BF2"/>
    <w:rsid w:val="000D37B9"/>
    <w:rsid w:val="000D4BEF"/>
    <w:rsid w:val="000E2710"/>
    <w:rsid w:val="000E35EA"/>
    <w:rsid w:val="000E3FC5"/>
    <w:rsid w:val="000E6D73"/>
    <w:rsid w:val="000E7C89"/>
    <w:rsid w:val="000F08C1"/>
    <w:rsid w:val="000F325B"/>
    <w:rsid w:val="000F572E"/>
    <w:rsid w:val="000F643B"/>
    <w:rsid w:val="000F664C"/>
    <w:rsid w:val="00100DFC"/>
    <w:rsid w:val="00100E83"/>
    <w:rsid w:val="001016B1"/>
    <w:rsid w:val="00101C24"/>
    <w:rsid w:val="00102B69"/>
    <w:rsid w:val="00104343"/>
    <w:rsid w:val="0010620F"/>
    <w:rsid w:val="0011004B"/>
    <w:rsid w:val="00110B5C"/>
    <w:rsid w:val="00112189"/>
    <w:rsid w:val="00115A73"/>
    <w:rsid w:val="00117504"/>
    <w:rsid w:val="00121828"/>
    <w:rsid w:val="001221A2"/>
    <w:rsid w:val="00123150"/>
    <w:rsid w:val="001239D3"/>
    <w:rsid w:val="00124ABA"/>
    <w:rsid w:val="00125FC3"/>
    <w:rsid w:val="00127609"/>
    <w:rsid w:val="00130199"/>
    <w:rsid w:val="00131515"/>
    <w:rsid w:val="00133EFC"/>
    <w:rsid w:val="00133F39"/>
    <w:rsid w:val="00137391"/>
    <w:rsid w:val="001420D6"/>
    <w:rsid w:val="00142F33"/>
    <w:rsid w:val="00144EF3"/>
    <w:rsid w:val="00146717"/>
    <w:rsid w:val="001470C8"/>
    <w:rsid w:val="00147579"/>
    <w:rsid w:val="001479D4"/>
    <w:rsid w:val="00147F36"/>
    <w:rsid w:val="0015102E"/>
    <w:rsid w:val="00151346"/>
    <w:rsid w:val="0015373E"/>
    <w:rsid w:val="00153DFE"/>
    <w:rsid w:val="001603D2"/>
    <w:rsid w:val="001644FC"/>
    <w:rsid w:val="0016475F"/>
    <w:rsid w:val="00165083"/>
    <w:rsid w:val="001704A9"/>
    <w:rsid w:val="001717EE"/>
    <w:rsid w:val="00171E72"/>
    <w:rsid w:val="0017610D"/>
    <w:rsid w:val="00180548"/>
    <w:rsid w:val="00180CF8"/>
    <w:rsid w:val="00181329"/>
    <w:rsid w:val="0018521F"/>
    <w:rsid w:val="00186F4F"/>
    <w:rsid w:val="00191013"/>
    <w:rsid w:val="001916E6"/>
    <w:rsid w:val="00191AF2"/>
    <w:rsid w:val="00191DBD"/>
    <w:rsid w:val="00192BB4"/>
    <w:rsid w:val="00193483"/>
    <w:rsid w:val="0019679A"/>
    <w:rsid w:val="00197460"/>
    <w:rsid w:val="001976AA"/>
    <w:rsid w:val="001A0EA5"/>
    <w:rsid w:val="001A20EA"/>
    <w:rsid w:val="001A783D"/>
    <w:rsid w:val="001B11BE"/>
    <w:rsid w:val="001B1734"/>
    <w:rsid w:val="001B1CCB"/>
    <w:rsid w:val="001B37ED"/>
    <w:rsid w:val="001B3D52"/>
    <w:rsid w:val="001B7F5D"/>
    <w:rsid w:val="001C3BA2"/>
    <w:rsid w:val="001C40EF"/>
    <w:rsid w:val="001C688B"/>
    <w:rsid w:val="001C6A12"/>
    <w:rsid w:val="001C6EFC"/>
    <w:rsid w:val="001D0789"/>
    <w:rsid w:val="001D0CC8"/>
    <w:rsid w:val="001D1359"/>
    <w:rsid w:val="001D398F"/>
    <w:rsid w:val="001D490A"/>
    <w:rsid w:val="001D6F6C"/>
    <w:rsid w:val="001E04DF"/>
    <w:rsid w:val="001E0C60"/>
    <w:rsid w:val="001E16A3"/>
    <w:rsid w:val="001E25FF"/>
    <w:rsid w:val="001E2FD1"/>
    <w:rsid w:val="001E4A36"/>
    <w:rsid w:val="001F1B0C"/>
    <w:rsid w:val="001F438C"/>
    <w:rsid w:val="001F44C8"/>
    <w:rsid w:val="001F560C"/>
    <w:rsid w:val="002049D4"/>
    <w:rsid w:val="00205CA5"/>
    <w:rsid w:val="00205CDE"/>
    <w:rsid w:val="00205F80"/>
    <w:rsid w:val="00207223"/>
    <w:rsid w:val="002072E2"/>
    <w:rsid w:val="00216D15"/>
    <w:rsid w:val="00217036"/>
    <w:rsid w:val="00220A45"/>
    <w:rsid w:val="00220B10"/>
    <w:rsid w:val="00220E58"/>
    <w:rsid w:val="00222B62"/>
    <w:rsid w:val="002246D7"/>
    <w:rsid w:val="0022487B"/>
    <w:rsid w:val="002273BA"/>
    <w:rsid w:val="002324DD"/>
    <w:rsid w:val="00232969"/>
    <w:rsid w:val="0023612E"/>
    <w:rsid w:val="00236792"/>
    <w:rsid w:val="00236ABD"/>
    <w:rsid w:val="002409BA"/>
    <w:rsid w:val="00240CA3"/>
    <w:rsid w:val="00240F40"/>
    <w:rsid w:val="00241730"/>
    <w:rsid w:val="00245A08"/>
    <w:rsid w:val="00247D93"/>
    <w:rsid w:val="00252DCC"/>
    <w:rsid w:val="00252F7A"/>
    <w:rsid w:val="00253A3C"/>
    <w:rsid w:val="00255617"/>
    <w:rsid w:val="0025701E"/>
    <w:rsid w:val="0025746A"/>
    <w:rsid w:val="002574C7"/>
    <w:rsid w:val="002604F7"/>
    <w:rsid w:val="00262BC2"/>
    <w:rsid w:val="00262E0E"/>
    <w:rsid w:val="002657F3"/>
    <w:rsid w:val="00267464"/>
    <w:rsid w:val="00270F86"/>
    <w:rsid w:val="00271D94"/>
    <w:rsid w:val="00274EA7"/>
    <w:rsid w:val="00274FE5"/>
    <w:rsid w:val="002758C5"/>
    <w:rsid w:val="002806BD"/>
    <w:rsid w:val="00282A7B"/>
    <w:rsid w:val="00284537"/>
    <w:rsid w:val="002859AD"/>
    <w:rsid w:val="00285E80"/>
    <w:rsid w:val="00286CD3"/>
    <w:rsid w:val="00287D62"/>
    <w:rsid w:val="00291032"/>
    <w:rsid w:val="002919C4"/>
    <w:rsid w:val="00291A1A"/>
    <w:rsid w:val="00291AEF"/>
    <w:rsid w:val="002935CE"/>
    <w:rsid w:val="00294C83"/>
    <w:rsid w:val="00295D8E"/>
    <w:rsid w:val="002978B5"/>
    <w:rsid w:val="002A2706"/>
    <w:rsid w:val="002A77B0"/>
    <w:rsid w:val="002B1617"/>
    <w:rsid w:val="002B3978"/>
    <w:rsid w:val="002B7108"/>
    <w:rsid w:val="002C391A"/>
    <w:rsid w:val="002C54C1"/>
    <w:rsid w:val="002C77FD"/>
    <w:rsid w:val="002D048C"/>
    <w:rsid w:val="002D0F17"/>
    <w:rsid w:val="002E1D86"/>
    <w:rsid w:val="002E6B3C"/>
    <w:rsid w:val="002F1B09"/>
    <w:rsid w:val="002F1DE0"/>
    <w:rsid w:val="002F46C5"/>
    <w:rsid w:val="002F5963"/>
    <w:rsid w:val="00304278"/>
    <w:rsid w:val="00307036"/>
    <w:rsid w:val="003073B3"/>
    <w:rsid w:val="003134FA"/>
    <w:rsid w:val="003150FF"/>
    <w:rsid w:val="00320169"/>
    <w:rsid w:val="00320C8E"/>
    <w:rsid w:val="003227E5"/>
    <w:rsid w:val="00323EFA"/>
    <w:rsid w:val="003250FE"/>
    <w:rsid w:val="00327B8A"/>
    <w:rsid w:val="00330D53"/>
    <w:rsid w:val="003327BE"/>
    <w:rsid w:val="0033337D"/>
    <w:rsid w:val="00334522"/>
    <w:rsid w:val="00334CBF"/>
    <w:rsid w:val="00340941"/>
    <w:rsid w:val="003409DD"/>
    <w:rsid w:val="00340C97"/>
    <w:rsid w:val="003435D9"/>
    <w:rsid w:val="00344886"/>
    <w:rsid w:val="003450EB"/>
    <w:rsid w:val="0034643C"/>
    <w:rsid w:val="0035038E"/>
    <w:rsid w:val="0035257C"/>
    <w:rsid w:val="00353EF5"/>
    <w:rsid w:val="00356A59"/>
    <w:rsid w:val="00356D65"/>
    <w:rsid w:val="003675A4"/>
    <w:rsid w:val="003731AA"/>
    <w:rsid w:val="00373EC4"/>
    <w:rsid w:val="00375B62"/>
    <w:rsid w:val="00376FDE"/>
    <w:rsid w:val="003808F0"/>
    <w:rsid w:val="003834C1"/>
    <w:rsid w:val="00384792"/>
    <w:rsid w:val="0038634F"/>
    <w:rsid w:val="00390EBC"/>
    <w:rsid w:val="0039322B"/>
    <w:rsid w:val="00393382"/>
    <w:rsid w:val="0039382E"/>
    <w:rsid w:val="0039733C"/>
    <w:rsid w:val="003A0BAA"/>
    <w:rsid w:val="003A3FB6"/>
    <w:rsid w:val="003A505B"/>
    <w:rsid w:val="003A62F3"/>
    <w:rsid w:val="003A73B2"/>
    <w:rsid w:val="003B0474"/>
    <w:rsid w:val="003B35DC"/>
    <w:rsid w:val="003B4A67"/>
    <w:rsid w:val="003C1FC1"/>
    <w:rsid w:val="003C201F"/>
    <w:rsid w:val="003C20F8"/>
    <w:rsid w:val="003C4526"/>
    <w:rsid w:val="003C4CB9"/>
    <w:rsid w:val="003C4EC9"/>
    <w:rsid w:val="003C55BA"/>
    <w:rsid w:val="003C567C"/>
    <w:rsid w:val="003C6356"/>
    <w:rsid w:val="003D5E08"/>
    <w:rsid w:val="003E443D"/>
    <w:rsid w:val="003E45AD"/>
    <w:rsid w:val="003E4E9B"/>
    <w:rsid w:val="003E50ED"/>
    <w:rsid w:val="003E55F2"/>
    <w:rsid w:val="003E59BF"/>
    <w:rsid w:val="003E79B4"/>
    <w:rsid w:val="003F17A8"/>
    <w:rsid w:val="003F4BA2"/>
    <w:rsid w:val="003F5789"/>
    <w:rsid w:val="003F71EA"/>
    <w:rsid w:val="003F771D"/>
    <w:rsid w:val="003F7FAC"/>
    <w:rsid w:val="0040129B"/>
    <w:rsid w:val="00401481"/>
    <w:rsid w:val="00402204"/>
    <w:rsid w:val="00402668"/>
    <w:rsid w:val="00403394"/>
    <w:rsid w:val="0040442C"/>
    <w:rsid w:val="004110C2"/>
    <w:rsid w:val="0041192F"/>
    <w:rsid w:val="0041250F"/>
    <w:rsid w:val="0041293A"/>
    <w:rsid w:val="00413ED2"/>
    <w:rsid w:val="00416296"/>
    <w:rsid w:val="00416AD9"/>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425E"/>
    <w:rsid w:val="00445A1E"/>
    <w:rsid w:val="00446267"/>
    <w:rsid w:val="00447ACA"/>
    <w:rsid w:val="0046145E"/>
    <w:rsid w:val="00462EF0"/>
    <w:rsid w:val="00462FFB"/>
    <w:rsid w:val="0046507A"/>
    <w:rsid w:val="00466FD0"/>
    <w:rsid w:val="00470839"/>
    <w:rsid w:val="00471227"/>
    <w:rsid w:val="0047565C"/>
    <w:rsid w:val="00480550"/>
    <w:rsid w:val="00483B7A"/>
    <w:rsid w:val="00483D1B"/>
    <w:rsid w:val="00486701"/>
    <w:rsid w:val="0049339E"/>
    <w:rsid w:val="0049580F"/>
    <w:rsid w:val="00496293"/>
    <w:rsid w:val="00496EDF"/>
    <w:rsid w:val="004977F0"/>
    <w:rsid w:val="00497E03"/>
    <w:rsid w:val="004A01A5"/>
    <w:rsid w:val="004A0CE6"/>
    <w:rsid w:val="004A0FB1"/>
    <w:rsid w:val="004A1B13"/>
    <w:rsid w:val="004A3751"/>
    <w:rsid w:val="004A4017"/>
    <w:rsid w:val="004A5382"/>
    <w:rsid w:val="004B162E"/>
    <w:rsid w:val="004B1F95"/>
    <w:rsid w:val="004B31EB"/>
    <w:rsid w:val="004B407C"/>
    <w:rsid w:val="004B5938"/>
    <w:rsid w:val="004B6113"/>
    <w:rsid w:val="004C048D"/>
    <w:rsid w:val="004C6813"/>
    <w:rsid w:val="004C6CEB"/>
    <w:rsid w:val="004D07FF"/>
    <w:rsid w:val="004D24FD"/>
    <w:rsid w:val="004D4398"/>
    <w:rsid w:val="004D50A1"/>
    <w:rsid w:val="004D66B4"/>
    <w:rsid w:val="004D7171"/>
    <w:rsid w:val="004E14F1"/>
    <w:rsid w:val="004E51AB"/>
    <w:rsid w:val="004F54A1"/>
    <w:rsid w:val="004F655C"/>
    <w:rsid w:val="00502C55"/>
    <w:rsid w:val="00506C7E"/>
    <w:rsid w:val="00507E20"/>
    <w:rsid w:val="00512F2B"/>
    <w:rsid w:val="00515470"/>
    <w:rsid w:val="00515C21"/>
    <w:rsid w:val="00515D9D"/>
    <w:rsid w:val="005173A9"/>
    <w:rsid w:val="0051740B"/>
    <w:rsid w:val="00517B1D"/>
    <w:rsid w:val="005206C3"/>
    <w:rsid w:val="00522407"/>
    <w:rsid w:val="005234C5"/>
    <w:rsid w:val="00523678"/>
    <w:rsid w:val="00531ED1"/>
    <w:rsid w:val="00534C4F"/>
    <w:rsid w:val="0053550A"/>
    <w:rsid w:val="005442B6"/>
    <w:rsid w:val="00544354"/>
    <w:rsid w:val="00544934"/>
    <w:rsid w:val="005454C8"/>
    <w:rsid w:val="0054561E"/>
    <w:rsid w:val="00546F82"/>
    <w:rsid w:val="005478D2"/>
    <w:rsid w:val="005519F5"/>
    <w:rsid w:val="00552C14"/>
    <w:rsid w:val="0055382A"/>
    <w:rsid w:val="00554526"/>
    <w:rsid w:val="0056253B"/>
    <w:rsid w:val="00562580"/>
    <w:rsid w:val="00563346"/>
    <w:rsid w:val="0056628D"/>
    <w:rsid w:val="00567157"/>
    <w:rsid w:val="005675CF"/>
    <w:rsid w:val="005707B0"/>
    <w:rsid w:val="00571458"/>
    <w:rsid w:val="00571A5C"/>
    <w:rsid w:val="0057384A"/>
    <w:rsid w:val="0058171B"/>
    <w:rsid w:val="00586CFC"/>
    <w:rsid w:val="0058718D"/>
    <w:rsid w:val="005904F6"/>
    <w:rsid w:val="00594716"/>
    <w:rsid w:val="00597857"/>
    <w:rsid w:val="00597D4C"/>
    <w:rsid w:val="005A5727"/>
    <w:rsid w:val="005A5929"/>
    <w:rsid w:val="005A60CD"/>
    <w:rsid w:val="005A6AE5"/>
    <w:rsid w:val="005A6C09"/>
    <w:rsid w:val="005B11C3"/>
    <w:rsid w:val="005B11E6"/>
    <w:rsid w:val="005B27C5"/>
    <w:rsid w:val="005B42AF"/>
    <w:rsid w:val="005B604D"/>
    <w:rsid w:val="005B6B10"/>
    <w:rsid w:val="005B7BC2"/>
    <w:rsid w:val="005C4237"/>
    <w:rsid w:val="005C43F0"/>
    <w:rsid w:val="005C4BCA"/>
    <w:rsid w:val="005C6855"/>
    <w:rsid w:val="005C7289"/>
    <w:rsid w:val="005C790E"/>
    <w:rsid w:val="005D0B3B"/>
    <w:rsid w:val="005D1D8C"/>
    <w:rsid w:val="005D2903"/>
    <w:rsid w:val="005D3785"/>
    <w:rsid w:val="005D7079"/>
    <w:rsid w:val="005E51B2"/>
    <w:rsid w:val="005E5924"/>
    <w:rsid w:val="005E5CD4"/>
    <w:rsid w:val="005E74D0"/>
    <w:rsid w:val="005F1A4D"/>
    <w:rsid w:val="005F1DE3"/>
    <w:rsid w:val="005F205A"/>
    <w:rsid w:val="005F5613"/>
    <w:rsid w:val="005F70D8"/>
    <w:rsid w:val="00603017"/>
    <w:rsid w:val="0060764A"/>
    <w:rsid w:val="00610061"/>
    <w:rsid w:val="0061116D"/>
    <w:rsid w:val="00611202"/>
    <w:rsid w:val="006122E2"/>
    <w:rsid w:val="00612E0F"/>
    <w:rsid w:val="006135FB"/>
    <w:rsid w:val="006149AC"/>
    <w:rsid w:val="0062033B"/>
    <w:rsid w:val="00623C03"/>
    <w:rsid w:val="006248E6"/>
    <w:rsid w:val="00624AA8"/>
    <w:rsid w:val="00627FAF"/>
    <w:rsid w:val="00634999"/>
    <w:rsid w:val="006365C9"/>
    <w:rsid w:val="0063751E"/>
    <w:rsid w:val="00637831"/>
    <w:rsid w:val="0064142C"/>
    <w:rsid w:val="00642331"/>
    <w:rsid w:val="00642F35"/>
    <w:rsid w:val="00646544"/>
    <w:rsid w:val="00647EFF"/>
    <w:rsid w:val="006530D2"/>
    <w:rsid w:val="00653CD7"/>
    <w:rsid w:val="00654097"/>
    <w:rsid w:val="006544D2"/>
    <w:rsid w:val="00655926"/>
    <w:rsid w:val="00656AB9"/>
    <w:rsid w:val="00661C1B"/>
    <w:rsid w:val="00661E24"/>
    <w:rsid w:val="006628DC"/>
    <w:rsid w:val="006638A8"/>
    <w:rsid w:val="00671BB5"/>
    <w:rsid w:val="0067258E"/>
    <w:rsid w:val="0067320D"/>
    <w:rsid w:val="006748F3"/>
    <w:rsid w:val="006760DE"/>
    <w:rsid w:val="006777D0"/>
    <w:rsid w:val="006824BA"/>
    <w:rsid w:val="0068656D"/>
    <w:rsid w:val="006916B6"/>
    <w:rsid w:val="00692348"/>
    <w:rsid w:val="006931F4"/>
    <w:rsid w:val="006945D0"/>
    <w:rsid w:val="00694E2B"/>
    <w:rsid w:val="00694E4C"/>
    <w:rsid w:val="00695013"/>
    <w:rsid w:val="006A0FCF"/>
    <w:rsid w:val="006A1A74"/>
    <w:rsid w:val="006A2074"/>
    <w:rsid w:val="006A310C"/>
    <w:rsid w:val="006A3580"/>
    <w:rsid w:val="006A3704"/>
    <w:rsid w:val="006A4A0C"/>
    <w:rsid w:val="006A6E39"/>
    <w:rsid w:val="006A7F98"/>
    <w:rsid w:val="006A7FEF"/>
    <w:rsid w:val="006B0435"/>
    <w:rsid w:val="006B6F24"/>
    <w:rsid w:val="006C039E"/>
    <w:rsid w:val="006C0560"/>
    <w:rsid w:val="006C3669"/>
    <w:rsid w:val="006C5676"/>
    <w:rsid w:val="006D0CEF"/>
    <w:rsid w:val="006D2C91"/>
    <w:rsid w:val="006D2E8C"/>
    <w:rsid w:val="006D64BC"/>
    <w:rsid w:val="006D6CD6"/>
    <w:rsid w:val="006D6F96"/>
    <w:rsid w:val="006E18FB"/>
    <w:rsid w:val="006E388D"/>
    <w:rsid w:val="006E4732"/>
    <w:rsid w:val="006E4742"/>
    <w:rsid w:val="006E4D0B"/>
    <w:rsid w:val="006E5C6C"/>
    <w:rsid w:val="006E5DF2"/>
    <w:rsid w:val="006E67F1"/>
    <w:rsid w:val="006E7CC3"/>
    <w:rsid w:val="006F246B"/>
    <w:rsid w:val="006F4303"/>
    <w:rsid w:val="006F4B9E"/>
    <w:rsid w:val="006F53F9"/>
    <w:rsid w:val="006F67DB"/>
    <w:rsid w:val="006F73C6"/>
    <w:rsid w:val="00701511"/>
    <w:rsid w:val="00703D97"/>
    <w:rsid w:val="00705677"/>
    <w:rsid w:val="00705E71"/>
    <w:rsid w:val="00707AD4"/>
    <w:rsid w:val="00707E8F"/>
    <w:rsid w:val="00711AEF"/>
    <w:rsid w:val="00712306"/>
    <w:rsid w:val="00716306"/>
    <w:rsid w:val="007168A3"/>
    <w:rsid w:val="00717E2D"/>
    <w:rsid w:val="0072385D"/>
    <w:rsid w:val="007247BA"/>
    <w:rsid w:val="0072677C"/>
    <w:rsid w:val="00726A6B"/>
    <w:rsid w:val="0072788C"/>
    <w:rsid w:val="007304D9"/>
    <w:rsid w:val="007308DB"/>
    <w:rsid w:val="00731720"/>
    <w:rsid w:val="00732E9A"/>
    <w:rsid w:val="007402C1"/>
    <w:rsid w:val="00741E44"/>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37D6"/>
    <w:rsid w:val="0077565B"/>
    <w:rsid w:val="0077603B"/>
    <w:rsid w:val="00777C25"/>
    <w:rsid w:val="007806FD"/>
    <w:rsid w:val="00783B2E"/>
    <w:rsid w:val="00785A31"/>
    <w:rsid w:val="00785A6E"/>
    <w:rsid w:val="00790B6B"/>
    <w:rsid w:val="0079136A"/>
    <w:rsid w:val="007A0266"/>
    <w:rsid w:val="007A1802"/>
    <w:rsid w:val="007A3232"/>
    <w:rsid w:val="007A56C2"/>
    <w:rsid w:val="007A5BD9"/>
    <w:rsid w:val="007A6A3C"/>
    <w:rsid w:val="007B1D7D"/>
    <w:rsid w:val="007B31A0"/>
    <w:rsid w:val="007B362B"/>
    <w:rsid w:val="007B4485"/>
    <w:rsid w:val="007B4FAF"/>
    <w:rsid w:val="007B584B"/>
    <w:rsid w:val="007B7C65"/>
    <w:rsid w:val="007C0DCA"/>
    <w:rsid w:val="007D22A3"/>
    <w:rsid w:val="007D6005"/>
    <w:rsid w:val="007E03E3"/>
    <w:rsid w:val="007E470E"/>
    <w:rsid w:val="007E503A"/>
    <w:rsid w:val="007F1E0F"/>
    <w:rsid w:val="007F452B"/>
    <w:rsid w:val="007F55D9"/>
    <w:rsid w:val="007F5B00"/>
    <w:rsid w:val="007F5FF8"/>
    <w:rsid w:val="007F6037"/>
    <w:rsid w:val="007F7C1A"/>
    <w:rsid w:val="008005D8"/>
    <w:rsid w:val="00800712"/>
    <w:rsid w:val="008027A1"/>
    <w:rsid w:val="00807337"/>
    <w:rsid w:val="0081305E"/>
    <w:rsid w:val="008131F1"/>
    <w:rsid w:val="00815BF3"/>
    <w:rsid w:val="00816871"/>
    <w:rsid w:val="00821A71"/>
    <w:rsid w:val="00822581"/>
    <w:rsid w:val="00825B0E"/>
    <w:rsid w:val="00833B4F"/>
    <w:rsid w:val="008340B5"/>
    <w:rsid w:val="0083538F"/>
    <w:rsid w:val="00836EC7"/>
    <w:rsid w:val="0084003B"/>
    <w:rsid w:val="00840F44"/>
    <w:rsid w:val="008414DD"/>
    <w:rsid w:val="00841C96"/>
    <w:rsid w:val="00843AD0"/>
    <w:rsid w:val="00844405"/>
    <w:rsid w:val="00846AB2"/>
    <w:rsid w:val="00850C4C"/>
    <w:rsid w:val="00851A55"/>
    <w:rsid w:val="00854737"/>
    <w:rsid w:val="0085486A"/>
    <w:rsid w:val="008551B3"/>
    <w:rsid w:val="00855EBB"/>
    <w:rsid w:val="0085663E"/>
    <w:rsid w:val="008614FC"/>
    <w:rsid w:val="008636A1"/>
    <w:rsid w:val="00867ECA"/>
    <w:rsid w:val="008738A4"/>
    <w:rsid w:val="00873D68"/>
    <w:rsid w:val="0087428C"/>
    <w:rsid w:val="00874CFD"/>
    <w:rsid w:val="00876105"/>
    <w:rsid w:val="008802EB"/>
    <w:rsid w:val="00880FAB"/>
    <w:rsid w:val="008869EA"/>
    <w:rsid w:val="00886A62"/>
    <w:rsid w:val="00886D23"/>
    <w:rsid w:val="0089105A"/>
    <w:rsid w:val="008958A8"/>
    <w:rsid w:val="00896794"/>
    <w:rsid w:val="00897300"/>
    <w:rsid w:val="008976A2"/>
    <w:rsid w:val="00897C5F"/>
    <w:rsid w:val="008A107C"/>
    <w:rsid w:val="008A651E"/>
    <w:rsid w:val="008B1E01"/>
    <w:rsid w:val="008B43D1"/>
    <w:rsid w:val="008B4441"/>
    <w:rsid w:val="008B4776"/>
    <w:rsid w:val="008B5ED8"/>
    <w:rsid w:val="008B6A24"/>
    <w:rsid w:val="008B7707"/>
    <w:rsid w:val="008B7E8B"/>
    <w:rsid w:val="008C186B"/>
    <w:rsid w:val="008D0E1A"/>
    <w:rsid w:val="008D2644"/>
    <w:rsid w:val="008D5196"/>
    <w:rsid w:val="008D5FD3"/>
    <w:rsid w:val="008E189B"/>
    <w:rsid w:val="008E291E"/>
    <w:rsid w:val="008E35F1"/>
    <w:rsid w:val="008E3D51"/>
    <w:rsid w:val="008E53C8"/>
    <w:rsid w:val="008E588D"/>
    <w:rsid w:val="008E668E"/>
    <w:rsid w:val="008E6B41"/>
    <w:rsid w:val="008E6ED1"/>
    <w:rsid w:val="008F125D"/>
    <w:rsid w:val="008F44D3"/>
    <w:rsid w:val="008F4AD5"/>
    <w:rsid w:val="008F551F"/>
    <w:rsid w:val="008F5D71"/>
    <w:rsid w:val="008F742A"/>
    <w:rsid w:val="008F7EFD"/>
    <w:rsid w:val="00901973"/>
    <w:rsid w:val="00902C66"/>
    <w:rsid w:val="00904BD1"/>
    <w:rsid w:val="009103C3"/>
    <w:rsid w:val="009112D6"/>
    <w:rsid w:val="00914A7D"/>
    <w:rsid w:val="00914B1E"/>
    <w:rsid w:val="00917516"/>
    <w:rsid w:val="00923055"/>
    <w:rsid w:val="00924173"/>
    <w:rsid w:val="00924F80"/>
    <w:rsid w:val="00925B58"/>
    <w:rsid w:val="009261FF"/>
    <w:rsid w:val="00926CB7"/>
    <w:rsid w:val="009326E9"/>
    <w:rsid w:val="009331BC"/>
    <w:rsid w:val="00933630"/>
    <w:rsid w:val="009341C8"/>
    <w:rsid w:val="009343F6"/>
    <w:rsid w:val="00942C56"/>
    <w:rsid w:val="00944671"/>
    <w:rsid w:val="00946ED1"/>
    <w:rsid w:val="0095060D"/>
    <w:rsid w:val="009525C3"/>
    <w:rsid w:val="009529FD"/>
    <w:rsid w:val="00953ADB"/>
    <w:rsid w:val="00954362"/>
    <w:rsid w:val="0095538A"/>
    <w:rsid w:val="00957EBC"/>
    <w:rsid w:val="009600BE"/>
    <w:rsid w:val="00960764"/>
    <w:rsid w:val="00961D6B"/>
    <w:rsid w:val="009639F4"/>
    <w:rsid w:val="00964E23"/>
    <w:rsid w:val="0096622C"/>
    <w:rsid w:val="0097424C"/>
    <w:rsid w:val="009747A2"/>
    <w:rsid w:val="009757AF"/>
    <w:rsid w:val="00976AF8"/>
    <w:rsid w:val="00976BBA"/>
    <w:rsid w:val="00993319"/>
    <w:rsid w:val="00994F28"/>
    <w:rsid w:val="00995A0D"/>
    <w:rsid w:val="00997714"/>
    <w:rsid w:val="009A3E16"/>
    <w:rsid w:val="009A3FC3"/>
    <w:rsid w:val="009A50BD"/>
    <w:rsid w:val="009A6412"/>
    <w:rsid w:val="009A7FFB"/>
    <w:rsid w:val="009B5B6E"/>
    <w:rsid w:val="009B6B12"/>
    <w:rsid w:val="009C5006"/>
    <w:rsid w:val="009C703D"/>
    <w:rsid w:val="009C720B"/>
    <w:rsid w:val="009D0A71"/>
    <w:rsid w:val="009E152F"/>
    <w:rsid w:val="009E1C2F"/>
    <w:rsid w:val="009E6373"/>
    <w:rsid w:val="009E6EB0"/>
    <w:rsid w:val="009F14C9"/>
    <w:rsid w:val="009F2C9A"/>
    <w:rsid w:val="009F4581"/>
    <w:rsid w:val="009F4D29"/>
    <w:rsid w:val="009F7C2F"/>
    <w:rsid w:val="00A01E63"/>
    <w:rsid w:val="00A04C5A"/>
    <w:rsid w:val="00A053C8"/>
    <w:rsid w:val="00A07261"/>
    <w:rsid w:val="00A10C2D"/>
    <w:rsid w:val="00A11EC9"/>
    <w:rsid w:val="00A14745"/>
    <w:rsid w:val="00A15587"/>
    <w:rsid w:val="00A1651E"/>
    <w:rsid w:val="00A17176"/>
    <w:rsid w:val="00A17562"/>
    <w:rsid w:val="00A1769D"/>
    <w:rsid w:val="00A2060D"/>
    <w:rsid w:val="00A21E62"/>
    <w:rsid w:val="00A24331"/>
    <w:rsid w:val="00A2495B"/>
    <w:rsid w:val="00A26E26"/>
    <w:rsid w:val="00A274F2"/>
    <w:rsid w:val="00A3273F"/>
    <w:rsid w:val="00A35BBF"/>
    <w:rsid w:val="00A35DDF"/>
    <w:rsid w:val="00A35EC0"/>
    <w:rsid w:val="00A3767C"/>
    <w:rsid w:val="00A377DA"/>
    <w:rsid w:val="00A37838"/>
    <w:rsid w:val="00A43374"/>
    <w:rsid w:val="00A47A67"/>
    <w:rsid w:val="00A50FE3"/>
    <w:rsid w:val="00A51D57"/>
    <w:rsid w:val="00A523C2"/>
    <w:rsid w:val="00A53763"/>
    <w:rsid w:val="00A53BF3"/>
    <w:rsid w:val="00A53DE9"/>
    <w:rsid w:val="00A562A9"/>
    <w:rsid w:val="00A5715C"/>
    <w:rsid w:val="00A574AC"/>
    <w:rsid w:val="00A62C19"/>
    <w:rsid w:val="00A62F9C"/>
    <w:rsid w:val="00A63883"/>
    <w:rsid w:val="00A639B3"/>
    <w:rsid w:val="00A67A52"/>
    <w:rsid w:val="00A7074C"/>
    <w:rsid w:val="00A7231B"/>
    <w:rsid w:val="00A741C7"/>
    <w:rsid w:val="00A752AA"/>
    <w:rsid w:val="00A75B32"/>
    <w:rsid w:val="00A75C03"/>
    <w:rsid w:val="00A805AF"/>
    <w:rsid w:val="00A857DF"/>
    <w:rsid w:val="00A87D60"/>
    <w:rsid w:val="00A96F99"/>
    <w:rsid w:val="00A9722F"/>
    <w:rsid w:val="00AA212B"/>
    <w:rsid w:val="00AA3CAD"/>
    <w:rsid w:val="00AA3DE2"/>
    <w:rsid w:val="00AA42B2"/>
    <w:rsid w:val="00AA43E1"/>
    <w:rsid w:val="00AA4C5D"/>
    <w:rsid w:val="00AA6C02"/>
    <w:rsid w:val="00AB236E"/>
    <w:rsid w:val="00AB3EA0"/>
    <w:rsid w:val="00AB58B4"/>
    <w:rsid w:val="00AC2B41"/>
    <w:rsid w:val="00AC72B3"/>
    <w:rsid w:val="00AC7FD1"/>
    <w:rsid w:val="00AD2993"/>
    <w:rsid w:val="00AD3A57"/>
    <w:rsid w:val="00AD5176"/>
    <w:rsid w:val="00AD7019"/>
    <w:rsid w:val="00AD7280"/>
    <w:rsid w:val="00AF08B4"/>
    <w:rsid w:val="00AF0AB2"/>
    <w:rsid w:val="00AF5939"/>
    <w:rsid w:val="00AF60EE"/>
    <w:rsid w:val="00B01E60"/>
    <w:rsid w:val="00B02922"/>
    <w:rsid w:val="00B02DE9"/>
    <w:rsid w:val="00B02E75"/>
    <w:rsid w:val="00B05ABE"/>
    <w:rsid w:val="00B075BD"/>
    <w:rsid w:val="00B07E65"/>
    <w:rsid w:val="00B117B0"/>
    <w:rsid w:val="00B11AEF"/>
    <w:rsid w:val="00B13676"/>
    <w:rsid w:val="00B142D5"/>
    <w:rsid w:val="00B1517D"/>
    <w:rsid w:val="00B151B9"/>
    <w:rsid w:val="00B15726"/>
    <w:rsid w:val="00B17ABB"/>
    <w:rsid w:val="00B2111A"/>
    <w:rsid w:val="00B2368B"/>
    <w:rsid w:val="00B26E6A"/>
    <w:rsid w:val="00B27725"/>
    <w:rsid w:val="00B3717D"/>
    <w:rsid w:val="00B41080"/>
    <w:rsid w:val="00B44F83"/>
    <w:rsid w:val="00B46BF1"/>
    <w:rsid w:val="00B46C2F"/>
    <w:rsid w:val="00B50135"/>
    <w:rsid w:val="00B50677"/>
    <w:rsid w:val="00B51705"/>
    <w:rsid w:val="00B523FC"/>
    <w:rsid w:val="00B54157"/>
    <w:rsid w:val="00B5560C"/>
    <w:rsid w:val="00B5716A"/>
    <w:rsid w:val="00B62FD3"/>
    <w:rsid w:val="00B631DB"/>
    <w:rsid w:val="00B67D6C"/>
    <w:rsid w:val="00B67EB4"/>
    <w:rsid w:val="00B70041"/>
    <w:rsid w:val="00B751A5"/>
    <w:rsid w:val="00B7526A"/>
    <w:rsid w:val="00B763EB"/>
    <w:rsid w:val="00B77C06"/>
    <w:rsid w:val="00B81A3C"/>
    <w:rsid w:val="00B82354"/>
    <w:rsid w:val="00B846E3"/>
    <w:rsid w:val="00B84D06"/>
    <w:rsid w:val="00B84D8D"/>
    <w:rsid w:val="00B866C0"/>
    <w:rsid w:val="00B868C4"/>
    <w:rsid w:val="00B87F78"/>
    <w:rsid w:val="00B91A22"/>
    <w:rsid w:val="00B93FB6"/>
    <w:rsid w:val="00B94436"/>
    <w:rsid w:val="00B95FC8"/>
    <w:rsid w:val="00B96B25"/>
    <w:rsid w:val="00B97727"/>
    <w:rsid w:val="00B97882"/>
    <w:rsid w:val="00BA1151"/>
    <w:rsid w:val="00BA29AD"/>
    <w:rsid w:val="00BA3B08"/>
    <w:rsid w:val="00BA3CE0"/>
    <w:rsid w:val="00BA3E56"/>
    <w:rsid w:val="00BA400C"/>
    <w:rsid w:val="00BA4E4E"/>
    <w:rsid w:val="00BA530E"/>
    <w:rsid w:val="00BA5C2C"/>
    <w:rsid w:val="00BB1841"/>
    <w:rsid w:val="00BB2FFF"/>
    <w:rsid w:val="00BB37B1"/>
    <w:rsid w:val="00BB5084"/>
    <w:rsid w:val="00BB54E2"/>
    <w:rsid w:val="00BB5B66"/>
    <w:rsid w:val="00BC0C55"/>
    <w:rsid w:val="00BC38B2"/>
    <w:rsid w:val="00BC3F15"/>
    <w:rsid w:val="00BC3F1D"/>
    <w:rsid w:val="00BC5B8F"/>
    <w:rsid w:val="00BC5D37"/>
    <w:rsid w:val="00BC6E90"/>
    <w:rsid w:val="00BD2032"/>
    <w:rsid w:val="00BD2F41"/>
    <w:rsid w:val="00BD5BAD"/>
    <w:rsid w:val="00BD7C5F"/>
    <w:rsid w:val="00BD7CDD"/>
    <w:rsid w:val="00BD7E2A"/>
    <w:rsid w:val="00BE02C8"/>
    <w:rsid w:val="00BE0E56"/>
    <w:rsid w:val="00BE12D0"/>
    <w:rsid w:val="00BE23D4"/>
    <w:rsid w:val="00BE2933"/>
    <w:rsid w:val="00BE346F"/>
    <w:rsid w:val="00BE6E27"/>
    <w:rsid w:val="00BF1F4E"/>
    <w:rsid w:val="00BF2011"/>
    <w:rsid w:val="00BF6A5B"/>
    <w:rsid w:val="00BF6CA8"/>
    <w:rsid w:val="00C10EFB"/>
    <w:rsid w:val="00C10FB7"/>
    <w:rsid w:val="00C14163"/>
    <w:rsid w:val="00C155F2"/>
    <w:rsid w:val="00C170CE"/>
    <w:rsid w:val="00C17137"/>
    <w:rsid w:val="00C172B3"/>
    <w:rsid w:val="00C26F03"/>
    <w:rsid w:val="00C327DA"/>
    <w:rsid w:val="00C3535F"/>
    <w:rsid w:val="00C37B22"/>
    <w:rsid w:val="00C37E5A"/>
    <w:rsid w:val="00C41E99"/>
    <w:rsid w:val="00C43DF8"/>
    <w:rsid w:val="00C44720"/>
    <w:rsid w:val="00C44C4B"/>
    <w:rsid w:val="00C46AED"/>
    <w:rsid w:val="00C47DB2"/>
    <w:rsid w:val="00C52C69"/>
    <w:rsid w:val="00C53B7D"/>
    <w:rsid w:val="00C57830"/>
    <w:rsid w:val="00C62FB1"/>
    <w:rsid w:val="00C63431"/>
    <w:rsid w:val="00C65906"/>
    <w:rsid w:val="00C66B00"/>
    <w:rsid w:val="00C71C71"/>
    <w:rsid w:val="00C74483"/>
    <w:rsid w:val="00C77342"/>
    <w:rsid w:val="00C80668"/>
    <w:rsid w:val="00C80E83"/>
    <w:rsid w:val="00C82286"/>
    <w:rsid w:val="00C82832"/>
    <w:rsid w:val="00C8363D"/>
    <w:rsid w:val="00C83DF4"/>
    <w:rsid w:val="00C85A8B"/>
    <w:rsid w:val="00C85EB0"/>
    <w:rsid w:val="00C8703E"/>
    <w:rsid w:val="00C91704"/>
    <w:rsid w:val="00C92569"/>
    <w:rsid w:val="00C96C94"/>
    <w:rsid w:val="00CA1790"/>
    <w:rsid w:val="00CA2105"/>
    <w:rsid w:val="00CA50A4"/>
    <w:rsid w:val="00CA51C9"/>
    <w:rsid w:val="00CA54B9"/>
    <w:rsid w:val="00CB05A5"/>
    <w:rsid w:val="00CB0681"/>
    <w:rsid w:val="00CB28DF"/>
    <w:rsid w:val="00CB2AE5"/>
    <w:rsid w:val="00CB3100"/>
    <w:rsid w:val="00CB37EA"/>
    <w:rsid w:val="00CB3BC0"/>
    <w:rsid w:val="00CB3E6F"/>
    <w:rsid w:val="00CB4685"/>
    <w:rsid w:val="00CB7AD2"/>
    <w:rsid w:val="00CC07ED"/>
    <w:rsid w:val="00CC0C0C"/>
    <w:rsid w:val="00CC3204"/>
    <w:rsid w:val="00CC4048"/>
    <w:rsid w:val="00CC4EF4"/>
    <w:rsid w:val="00CC5643"/>
    <w:rsid w:val="00CD0668"/>
    <w:rsid w:val="00CD0D88"/>
    <w:rsid w:val="00CD20BD"/>
    <w:rsid w:val="00CD298A"/>
    <w:rsid w:val="00CD2A2C"/>
    <w:rsid w:val="00CD5070"/>
    <w:rsid w:val="00CD51E4"/>
    <w:rsid w:val="00CD79B3"/>
    <w:rsid w:val="00CD7C71"/>
    <w:rsid w:val="00CE0301"/>
    <w:rsid w:val="00CE1448"/>
    <w:rsid w:val="00CE2340"/>
    <w:rsid w:val="00CE2756"/>
    <w:rsid w:val="00CE3D68"/>
    <w:rsid w:val="00CF2464"/>
    <w:rsid w:val="00CF4456"/>
    <w:rsid w:val="00CF47F6"/>
    <w:rsid w:val="00CF50F0"/>
    <w:rsid w:val="00CF5C87"/>
    <w:rsid w:val="00CF5DDA"/>
    <w:rsid w:val="00CF6A16"/>
    <w:rsid w:val="00CF7904"/>
    <w:rsid w:val="00D0035B"/>
    <w:rsid w:val="00D02685"/>
    <w:rsid w:val="00D04A2E"/>
    <w:rsid w:val="00D05D4D"/>
    <w:rsid w:val="00D07C05"/>
    <w:rsid w:val="00D107FD"/>
    <w:rsid w:val="00D117C2"/>
    <w:rsid w:val="00D12C0B"/>
    <w:rsid w:val="00D14D3A"/>
    <w:rsid w:val="00D1587F"/>
    <w:rsid w:val="00D1796B"/>
    <w:rsid w:val="00D20A26"/>
    <w:rsid w:val="00D228B1"/>
    <w:rsid w:val="00D2568B"/>
    <w:rsid w:val="00D264F4"/>
    <w:rsid w:val="00D27E99"/>
    <w:rsid w:val="00D315AF"/>
    <w:rsid w:val="00D31E4E"/>
    <w:rsid w:val="00D32C17"/>
    <w:rsid w:val="00D3307D"/>
    <w:rsid w:val="00D3364A"/>
    <w:rsid w:val="00D35291"/>
    <w:rsid w:val="00D43EF1"/>
    <w:rsid w:val="00D465A7"/>
    <w:rsid w:val="00D52694"/>
    <w:rsid w:val="00D539AC"/>
    <w:rsid w:val="00D54679"/>
    <w:rsid w:val="00D5780A"/>
    <w:rsid w:val="00D62324"/>
    <w:rsid w:val="00D62938"/>
    <w:rsid w:val="00D64BF5"/>
    <w:rsid w:val="00D763B1"/>
    <w:rsid w:val="00D76572"/>
    <w:rsid w:val="00D76742"/>
    <w:rsid w:val="00D7675B"/>
    <w:rsid w:val="00D81948"/>
    <w:rsid w:val="00D820E4"/>
    <w:rsid w:val="00D82F92"/>
    <w:rsid w:val="00D8303A"/>
    <w:rsid w:val="00D83D84"/>
    <w:rsid w:val="00D83D96"/>
    <w:rsid w:val="00D85A22"/>
    <w:rsid w:val="00D86CD3"/>
    <w:rsid w:val="00D873C5"/>
    <w:rsid w:val="00D90735"/>
    <w:rsid w:val="00D90AD4"/>
    <w:rsid w:val="00D9116A"/>
    <w:rsid w:val="00D92AA9"/>
    <w:rsid w:val="00D92C04"/>
    <w:rsid w:val="00D92EFE"/>
    <w:rsid w:val="00D96914"/>
    <w:rsid w:val="00D96B8A"/>
    <w:rsid w:val="00DA2CB2"/>
    <w:rsid w:val="00DA5B89"/>
    <w:rsid w:val="00DB0197"/>
    <w:rsid w:val="00DB4552"/>
    <w:rsid w:val="00DC0976"/>
    <w:rsid w:val="00DC3369"/>
    <w:rsid w:val="00DC5691"/>
    <w:rsid w:val="00DC5706"/>
    <w:rsid w:val="00DC575A"/>
    <w:rsid w:val="00DC614D"/>
    <w:rsid w:val="00DD0584"/>
    <w:rsid w:val="00DD0D71"/>
    <w:rsid w:val="00DD5BFA"/>
    <w:rsid w:val="00DD5DFF"/>
    <w:rsid w:val="00DE4C9F"/>
    <w:rsid w:val="00DE526E"/>
    <w:rsid w:val="00DF16B7"/>
    <w:rsid w:val="00DF2CAF"/>
    <w:rsid w:val="00DF329C"/>
    <w:rsid w:val="00DF48EB"/>
    <w:rsid w:val="00DF55DE"/>
    <w:rsid w:val="00E0109A"/>
    <w:rsid w:val="00E03DE6"/>
    <w:rsid w:val="00E049CB"/>
    <w:rsid w:val="00E075AA"/>
    <w:rsid w:val="00E102E8"/>
    <w:rsid w:val="00E11D43"/>
    <w:rsid w:val="00E14C10"/>
    <w:rsid w:val="00E17DD4"/>
    <w:rsid w:val="00E17F4A"/>
    <w:rsid w:val="00E22340"/>
    <w:rsid w:val="00E24AC5"/>
    <w:rsid w:val="00E2518F"/>
    <w:rsid w:val="00E2763B"/>
    <w:rsid w:val="00E309CB"/>
    <w:rsid w:val="00E30C74"/>
    <w:rsid w:val="00E313AA"/>
    <w:rsid w:val="00E35B5C"/>
    <w:rsid w:val="00E373D5"/>
    <w:rsid w:val="00E37908"/>
    <w:rsid w:val="00E42BAD"/>
    <w:rsid w:val="00E46641"/>
    <w:rsid w:val="00E46922"/>
    <w:rsid w:val="00E53F18"/>
    <w:rsid w:val="00E56FF2"/>
    <w:rsid w:val="00E61456"/>
    <w:rsid w:val="00E64889"/>
    <w:rsid w:val="00E64B42"/>
    <w:rsid w:val="00E664F8"/>
    <w:rsid w:val="00E66FD6"/>
    <w:rsid w:val="00E670A6"/>
    <w:rsid w:val="00E708B1"/>
    <w:rsid w:val="00E7247F"/>
    <w:rsid w:val="00E7498E"/>
    <w:rsid w:val="00E75FEB"/>
    <w:rsid w:val="00E8038D"/>
    <w:rsid w:val="00E81732"/>
    <w:rsid w:val="00E849D2"/>
    <w:rsid w:val="00E936B4"/>
    <w:rsid w:val="00E9496C"/>
    <w:rsid w:val="00E95F30"/>
    <w:rsid w:val="00E978F3"/>
    <w:rsid w:val="00EA3754"/>
    <w:rsid w:val="00EA399E"/>
    <w:rsid w:val="00EA420F"/>
    <w:rsid w:val="00EA47D1"/>
    <w:rsid w:val="00EA633B"/>
    <w:rsid w:val="00EA6A06"/>
    <w:rsid w:val="00EA71A9"/>
    <w:rsid w:val="00EB13FB"/>
    <w:rsid w:val="00EB314A"/>
    <w:rsid w:val="00EB3854"/>
    <w:rsid w:val="00EB4931"/>
    <w:rsid w:val="00EB5662"/>
    <w:rsid w:val="00EC0D63"/>
    <w:rsid w:val="00EC144E"/>
    <w:rsid w:val="00EC2EAE"/>
    <w:rsid w:val="00EC3B51"/>
    <w:rsid w:val="00EC7D52"/>
    <w:rsid w:val="00ED05EA"/>
    <w:rsid w:val="00ED26E0"/>
    <w:rsid w:val="00ED3007"/>
    <w:rsid w:val="00ED5283"/>
    <w:rsid w:val="00ED7C3E"/>
    <w:rsid w:val="00EE0037"/>
    <w:rsid w:val="00EE063B"/>
    <w:rsid w:val="00EE2084"/>
    <w:rsid w:val="00EE25D5"/>
    <w:rsid w:val="00EE2B5B"/>
    <w:rsid w:val="00EE2CEC"/>
    <w:rsid w:val="00EE42AE"/>
    <w:rsid w:val="00EF2D34"/>
    <w:rsid w:val="00EF4607"/>
    <w:rsid w:val="00EF59C2"/>
    <w:rsid w:val="00EF6B42"/>
    <w:rsid w:val="00F03135"/>
    <w:rsid w:val="00F042DF"/>
    <w:rsid w:val="00F04C94"/>
    <w:rsid w:val="00F06058"/>
    <w:rsid w:val="00F07C07"/>
    <w:rsid w:val="00F108F5"/>
    <w:rsid w:val="00F10C73"/>
    <w:rsid w:val="00F1262E"/>
    <w:rsid w:val="00F141B6"/>
    <w:rsid w:val="00F147B9"/>
    <w:rsid w:val="00F156D8"/>
    <w:rsid w:val="00F15D67"/>
    <w:rsid w:val="00F1679B"/>
    <w:rsid w:val="00F1732D"/>
    <w:rsid w:val="00F211AC"/>
    <w:rsid w:val="00F212A7"/>
    <w:rsid w:val="00F22C36"/>
    <w:rsid w:val="00F24E0B"/>
    <w:rsid w:val="00F24E1C"/>
    <w:rsid w:val="00F328F9"/>
    <w:rsid w:val="00F34B6F"/>
    <w:rsid w:val="00F34CC6"/>
    <w:rsid w:val="00F4104A"/>
    <w:rsid w:val="00F415DA"/>
    <w:rsid w:val="00F41875"/>
    <w:rsid w:val="00F42321"/>
    <w:rsid w:val="00F50F81"/>
    <w:rsid w:val="00F51447"/>
    <w:rsid w:val="00F514ED"/>
    <w:rsid w:val="00F522D4"/>
    <w:rsid w:val="00F545DC"/>
    <w:rsid w:val="00F55A0B"/>
    <w:rsid w:val="00F56C19"/>
    <w:rsid w:val="00F60D78"/>
    <w:rsid w:val="00F61063"/>
    <w:rsid w:val="00F623E7"/>
    <w:rsid w:val="00F62F77"/>
    <w:rsid w:val="00F64003"/>
    <w:rsid w:val="00F641A8"/>
    <w:rsid w:val="00F6600C"/>
    <w:rsid w:val="00F66A7F"/>
    <w:rsid w:val="00F67C31"/>
    <w:rsid w:val="00F703D1"/>
    <w:rsid w:val="00F70572"/>
    <w:rsid w:val="00F707DC"/>
    <w:rsid w:val="00F70AEA"/>
    <w:rsid w:val="00F721E5"/>
    <w:rsid w:val="00F7556D"/>
    <w:rsid w:val="00F755F0"/>
    <w:rsid w:val="00F76057"/>
    <w:rsid w:val="00F7711E"/>
    <w:rsid w:val="00F777CA"/>
    <w:rsid w:val="00F77982"/>
    <w:rsid w:val="00F80F93"/>
    <w:rsid w:val="00F854EB"/>
    <w:rsid w:val="00F90757"/>
    <w:rsid w:val="00F9199C"/>
    <w:rsid w:val="00F91DA2"/>
    <w:rsid w:val="00F92206"/>
    <w:rsid w:val="00F93DCB"/>
    <w:rsid w:val="00F9442D"/>
    <w:rsid w:val="00F95958"/>
    <w:rsid w:val="00FA00D8"/>
    <w:rsid w:val="00FA2A17"/>
    <w:rsid w:val="00FA2A69"/>
    <w:rsid w:val="00FA3A6D"/>
    <w:rsid w:val="00FA41F3"/>
    <w:rsid w:val="00FA4693"/>
    <w:rsid w:val="00FA769E"/>
    <w:rsid w:val="00FB137E"/>
    <w:rsid w:val="00FB1A64"/>
    <w:rsid w:val="00FB1C77"/>
    <w:rsid w:val="00FB5CBC"/>
    <w:rsid w:val="00FB7C67"/>
    <w:rsid w:val="00FC0F87"/>
    <w:rsid w:val="00FC469B"/>
    <w:rsid w:val="00FC4930"/>
    <w:rsid w:val="00FD0C69"/>
    <w:rsid w:val="00FD1904"/>
    <w:rsid w:val="00FD27C3"/>
    <w:rsid w:val="00FD719B"/>
    <w:rsid w:val="00FE143A"/>
    <w:rsid w:val="00FE24C7"/>
    <w:rsid w:val="00FE39C5"/>
    <w:rsid w:val="00FE3B4B"/>
    <w:rsid w:val="00FE42D1"/>
    <w:rsid w:val="00FE561A"/>
    <w:rsid w:val="00FE5DBC"/>
    <w:rsid w:val="00FE6248"/>
    <w:rsid w:val="00FE6FE5"/>
    <w:rsid w:val="00FF0194"/>
    <w:rsid w:val="00FF523B"/>
    <w:rsid w:val="00FF52BE"/>
    <w:rsid w:val="00FF68E9"/>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1609CFD"/>
  <w15:docId w15:val="{AC85EC9B-289F-4485-A095-66CEB14E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aliases w:val="Раздел Договора,H1,&quot;Алмаз&quot;"/>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link w:val="af"/>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link w:val="ConsPlusTitle1"/>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aliases w:val="Раздел Договора Знак,H1 Знак,&quot;Алмаз&quot;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link w:val="ConsPlusNonformat1"/>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
    <w:basedOn w:val="a"/>
    <w:uiPriority w:val="34"/>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4">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5">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6">
    <w:name w:val="footnote text"/>
    <w:basedOn w:val="a"/>
    <w:link w:val="aff7"/>
    <w:rsid w:val="000E6D73"/>
    <w:rPr>
      <w:sz w:val="20"/>
    </w:rPr>
  </w:style>
  <w:style w:type="character" w:customStyle="1" w:styleId="aff7">
    <w:name w:val="Текст сноски Знак"/>
    <w:basedOn w:val="a0"/>
    <w:link w:val="aff6"/>
    <w:rsid w:val="000E6D73"/>
    <w:rPr>
      <w:rFonts w:ascii="Times New Roman" w:hAnsi="Times New Roman"/>
    </w:rPr>
  </w:style>
  <w:style w:type="character" w:styleId="aff8">
    <w:name w:val="footnote reference"/>
    <w:basedOn w:val="a0"/>
    <w:rsid w:val="000E6D73"/>
    <w:rPr>
      <w:rFonts w:cs="Times New Roman"/>
      <w:vertAlign w:val="superscript"/>
    </w:rPr>
  </w:style>
  <w:style w:type="paragraph" w:customStyle="1" w:styleId="aff9">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a">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b">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c">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uiPriority w:val="99"/>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d">
    <w:name w:val="Document Map"/>
    <w:basedOn w:val="a"/>
    <w:link w:val="affe"/>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4">
    <w:name w:val="Без интервала Знак"/>
    <w:link w:val="af3"/>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3">
    <w:name w:val="Не вступил в силу"/>
    <w:rsid w:val="004D7171"/>
    <w:rPr>
      <w:b/>
      <w:bCs/>
      <w:color w:val="000000"/>
      <w:sz w:val="26"/>
      <w:szCs w:val="26"/>
      <w:shd w:val="clear" w:color="auto" w:fill="D8EDE8"/>
    </w:rPr>
  </w:style>
  <w:style w:type="character" w:customStyle="1" w:styleId="afff4">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 w:type="paragraph" w:customStyle="1" w:styleId="xl126">
    <w:name w:val="xl126"/>
    <w:basedOn w:val="a"/>
    <w:rsid w:val="003C567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D76742"/>
    <w:pPr>
      <w:spacing w:before="100" w:beforeAutospacing="1" w:after="100" w:afterAutospacing="1"/>
    </w:pPr>
    <w:rPr>
      <w:sz w:val="24"/>
      <w:szCs w:val="24"/>
    </w:rPr>
  </w:style>
  <w:style w:type="numbering" w:customStyle="1" w:styleId="28">
    <w:name w:val="Нет списка2"/>
    <w:next w:val="a2"/>
    <w:uiPriority w:val="99"/>
    <w:semiHidden/>
    <w:unhideWhenUsed/>
    <w:rsid w:val="00D539AC"/>
  </w:style>
  <w:style w:type="numbering" w:customStyle="1" w:styleId="110">
    <w:name w:val="Нет списка11"/>
    <w:next w:val="a2"/>
    <w:uiPriority w:val="99"/>
    <w:semiHidden/>
    <w:unhideWhenUsed/>
    <w:rsid w:val="00D539AC"/>
  </w:style>
  <w:style w:type="paragraph" w:customStyle="1" w:styleId="xl127">
    <w:name w:val="xl127"/>
    <w:basedOn w:val="a"/>
    <w:rsid w:val="00D539AC"/>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28">
    <w:name w:val="xl128"/>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9">
    <w:name w:val="xl129"/>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0">
    <w:name w:val="xl130"/>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i/>
      <w:iCs/>
      <w:color w:val="000000"/>
      <w:sz w:val="24"/>
      <w:szCs w:val="24"/>
    </w:rPr>
  </w:style>
  <w:style w:type="paragraph" w:customStyle="1" w:styleId="xl131">
    <w:name w:val="xl131"/>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2">
    <w:name w:val="xl132"/>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3">
    <w:name w:val="xl133"/>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4">
    <w:name w:val="xl134"/>
    <w:basedOn w:val="a"/>
    <w:rsid w:val="00D53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35">
    <w:name w:val="xl135"/>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24"/>
      <w:szCs w:val="24"/>
    </w:rPr>
  </w:style>
  <w:style w:type="paragraph" w:customStyle="1" w:styleId="xl137">
    <w:name w:val="xl137"/>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0">
    <w:name w:val="xl140"/>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1">
    <w:name w:val="xl141"/>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ConsPlusDocList0">
    <w:name w:val="ConsPlusDocList"/>
    <w:next w:val="a"/>
    <w:uiPriority w:val="99"/>
    <w:rsid w:val="00B02922"/>
    <w:pPr>
      <w:widowControl w:val="0"/>
      <w:suppressAutoHyphens/>
      <w:autoSpaceDE w:val="0"/>
    </w:pPr>
    <w:rPr>
      <w:rFonts w:ascii="Arial" w:eastAsia="Arial" w:hAnsi="Arial" w:cs="Arial"/>
      <w:lang w:eastAsia="hi-IN" w:bidi="hi-IN"/>
    </w:rPr>
  </w:style>
  <w:style w:type="numbering" w:customStyle="1" w:styleId="37">
    <w:name w:val="Нет списка3"/>
    <w:next w:val="a2"/>
    <w:uiPriority w:val="99"/>
    <w:semiHidden/>
    <w:unhideWhenUsed/>
    <w:rsid w:val="00FF0194"/>
  </w:style>
  <w:style w:type="numbering" w:customStyle="1" w:styleId="120">
    <w:name w:val="Нет списка12"/>
    <w:next w:val="a2"/>
    <w:uiPriority w:val="99"/>
    <w:semiHidden/>
    <w:unhideWhenUsed/>
    <w:rsid w:val="00FF0194"/>
  </w:style>
  <w:style w:type="numbering" w:customStyle="1" w:styleId="-1">
    <w:name w:val="-1"/>
    <w:rsid w:val="00FF0194"/>
  </w:style>
  <w:style w:type="paragraph" w:customStyle="1" w:styleId="afff5">
    <w:basedOn w:val="a"/>
    <w:next w:val="af5"/>
    <w:link w:val="afff6"/>
    <w:qFormat/>
    <w:rsid w:val="001470C8"/>
    <w:pPr>
      <w:spacing w:line="360" w:lineRule="auto"/>
      <w:jc w:val="center"/>
    </w:pPr>
    <w:rPr>
      <w:b/>
    </w:rPr>
  </w:style>
  <w:style w:type="character" w:customStyle="1" w:styleId="afff6">
    <w:name w:val="Название Знак"/>
    <w:link w:val="afff5"/>
    <w:rsid w:val="001470C8"/>
    <w:rPr>
      <w:rFonts w:ascii="Times New Roman" w:eastAsia="Times New Roman" w:hAnsi="Times New Roman" w:cs="Times New Roman"/>
      <w:b/>
      <w:sz w:val="28"/>
      <w:szCs w:val="20"/>
      <w:lang w:eastAsia="ru-RU"/>
    </w:rPr>
  </w:style>
  <w:style w:type="numbering" w:customStyle="1" w:styleId="42">
    <w:name w:val="Нет списка4"/>
    <w:next w:val="a2"/>
    <w:uiPriority w:val="99"/>
    <w:semiHidden/>
    <w:unhideWhenUsed/>
    <w:rsid w:val="00236ABD"/>
  </w:style>
  <w:style w:type="numbering" w:customStyle="1" w:styleId="130">
    <w:name w:val="Нет списка13"/>
    <w:next w:val="a2"/>
    <w:uiPriority w:val="99"/>
    <w:semiHidden/>
    <w:unhideWhenUsed/>
    <w:rsid w:val="00236ABD"/>
  </w:style>
  <w:style w:type="numbering" w:customStyle="1" w:styleId="-2">
    <w:name w:val="-2"/>
    <w:rsid w:val="00236ABD"/>
  </w:style>
  <w:style w:type="numbering" w:customStyle="1" w:styleId="51">
    <w:name w:val="Нет списка5"/>
    <w:next w:val="a2"/>
    <w:uiPriority w:val="99"/>
    <w:semiHidden/>
    <w:unhideWhenUsed/>
    <w:rsid w:val="00C91704"/>
  </w:style>
  <w:style w:type="numbering" w:customStyle="1" w:styleId="140">
    <w:name w:val="Нет списка14"/>
    <w:next w:val="a2"/>
    <w:uiPriority w:val="99"/>
    <w:semiHidden/>
    <w:unhideWhenUsed/>
    <w:rsid w:val="00C91704"/>
  </w:style>
  <w:style w:type="numbering" w:customStyle="1" w:styleId="-3">
    <w:name w:val="-3"/>
    <w:rsid w:val="00C91704"/>
  </w:style>
  <w:style w:type="character" w:customStyle="1" w:styleId="CharacterStyle1">
    <w:name w:val="Character Style 1"/>
    <w:rsid w:val="007F55D9"/>
    <w:rPr>
      <w:rFonts w:ascii="Tahoma" w:hAnsi="Tahoma" w:cs="Tahoma"/>
      <w:sz w:val="22"/>
      <w:szCs w:val="22"/>
    </w:rPr>
  </w:style>
  <w:style w:type="character" w:customStyle="1" w:styleId="af">
    <w:name w:val="Абзац списка Знак"/>
    <w:link w:val="ae"/>
    <w:locked/>
    <w:rsid w:val="007F55D9"/>
    <w:rPr>
      <w:rFonts w:asciiTheme="minorHAnsi" w:eastAsiaTheme="minorEastAsia" w:hAnsiTheme="minorHAnsi"/>
      <w:sz w:val="22"/>
      <w:szCs w:val="22"/>
    </w:rPr>
  </w:style>
  <w:style w:type="paragraph" w:customStyle="1" w:styleId="afff7">
    <w:basedOn w:val="a"/>
    <w:next w:val="af5"/>
    <w:qFormat/>
    <w:rsid w:val="007F55D9"/>
    <w:pPr>
      <w:spacing w:line="360" w:lineRule="auto"/>
      <w:jc w:val="center"/>
    </w:pPr>
    <w:rPr>
      <w:b/>
    </w:rPr>
  </w:style>
  <w:style w:type="numbering" w:customStyle="1" w:styleId="62">
    <w:name w:val="Нет списка6"/>
    <w:next w:val="a2"/>
    <w:uiPriority w:val="99"/>
    <w:semiHidden/>
    <w:unhideWhenUsed/>
    <w:rsid w:val="007737D6"/>
  </w:style>
  <w:style w:type="numbering" w:customStyle="1" w:styleId="150">
    <w:name w:val="Нет списка15"/>
    <w:next w:val="a2"/>
    <w:uiPriority w:val="99"/>
    <w:semiHidden/>
    <w:unhideWhenUsed/>
    <w:rsid w:val="007737D6"/>
  </w:style>
  <w:style w:type="numbering" w:customStyle="1" w:styleId="-4">
    <w:name w:val="-4"/>
    <w:rsid w:val="007737D6"/>
  </w:style>
  <w:style w:type="paragraph" w:customStyle="1" w:styleId="normalweb">
    <w:name w:val="normalweb"/>
    <w:basedOn w:val="a"/>
    <w:rsid w:val="00F95958"/>
    <w:pPr>
      <w:spacing w:before="100" w:beforeAutospacing="1" w:after="100" w:afterAutospacing="1"/>
    </w:pPr>
    <w:rPr>
      <w:sz w:val="24"/>
      <w:szCs w:val="24"/>
    </w:rPr>
  </w:style>
  <w:style w:type="paragraph" w:customStyle="1" w:styleId="afff8">
    <w:basedOn w:val="a"/>
    <w:next w:val="af5"/>
    <w:qFormat/>
    <w:rsid w:val="006122E2"/>
    <w:pPr>
      <w:spacing w:line="360" w:lineRule="auto"/>
      <w:jc w:val="center"/>
    </w:pPr>
    <w:rPr>
      <w:b/>
      <w:lang w:val="x-none"/>
    </w:rPr>
  </w:style>
  <w:style w:type="paragraph" w:customStyle="1" w:styleId="ConsPlusDocList2">
    <w:name w:val="ConsPlusDocList"/>
    <w:next w:val="a"/>
    <w:rsid w:val="00C47DB2"/>
    <w:pPr>
      <w:widowControl w:val="0"/>
      <w:suppressAutoHyphens/>
      <w:autoSpaceDE w:val="0"/>
    </w:pPr>
    <w:rPr>
      <w:rFonts w:ascii="Arial" w:eastAsia="Arial" w:hAnsi="Arial" w:cs="Arial"/>
      <w:lang w:eastAsia="hi-IN" w:bidi="hi-IN"/>
    </w:rPr>
  </w:style>
  <w:style w:type="paragraph" w:customStyle="1" w:styleId="52">
    <w:name w:val="Абзац списка5"/>
    <w:basedOn w:val="a"/>
    <w:link w:val="ListParagraphChar"/>
    <w:rsid w:val="008F44D3"/>
    <w:pPr>
      <w:widowControl w:val="0"/>
      <w:ind w:left="720"/>
      <w:contextualSpacing/>
    </w:pPr>
    <w:rPr>
      <w:rFonts w:ascii="Arial" w:eastAsia="Calibri" w:hAnsi="Arial"/>
      <w:sz w:val="20"/>
      <w:lang w:val="x-none" w:eastAsia="x-none"/>
    </w:rPr>
  </w:style>
  <w:style w:type="character" w:customStyle="1" w:styleId="ListParagraphChar">
    <w:name w:val="List Paragraph Char"/>
    <w:link w:val="52"/>
    <w:locked/>
    <w:rsid w:val="008F44D3"/>
    <w:rPr>
      <w:rFonts w:ascii="Arial" w:eastAsia="Calibri" w:hAnsi="Arial"/>
      <w:lang w:val="x-none" w:eastAsia="x-none"/>
    </w:rPr>
  </w:style>
  <w:style w:type="character" w:customStyle="1" w:styleId="ConsPlusNonformat1">
    <w:name w:val="ConsPlusNonformat1"/>
    <w:link w:val="ConsPlusNonformat"/>
    <w:locked/>
    <w:rsid w:val="008F44D3"/>
    <w:rPr>
      <w:rFonts w:ascii="Courier New" w:eastAsia="Calibri" w:hAnsi="Courier New" w:cs="Courier New"/>
    </w:rPr>
  </w:style>
  <w:style w:type="character" w:customStyle="1" w:styleId="ConsPlusTitle1">
    <w:name w:val="ConsPlusTitle1"/>
    <w:link w:val="ConsPlusTitle"/>
    <w:locked/>
    <w:rsid w:val="008F44D3"/>
    <w:rPr>
      <w:rFonts w:ascii="Times New Roman" w:hAnsi="Times New Roman"/>
      <w:b/>
      <w:bCs/>
      <w:sz w:val="28"/>
      <w:szCs w:val="28"/>
      <w:lang w:val="en-US" w:bidi="en-US"/>
    </w:rPr>
  </w:style>
  <w:style w:type="paragraph" w:customStyle="1" w:styleId="s1">
    <w:name w:val="s_1"/>
    <w:basedOn w:val="a"/>
    <w:rsid w:val="008F44D3"/>
    <w:pPr>
      <w:ind w:firstLine="720"/>
      <w:jc w:val="both"/>
    </w:pPr>
    <w:rPr>
      <w:rFonts w:ascii="Arial" w:hAnsi="Arial" w:cs="Arial"/>
      <w:sz w:val="26"/>
      <w:szCs w:val="26"/>
    </w:rPr>
  </w:style>
  <w:style w:type="character" w:customStyle="1" w:styleId="InternetLink">
    <w:name w:val="Internet Link"/>
    <w:rsid w:val="008F44D3"/>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915">
      <w:bodyDiv w:val="1"/>
      <w:marLeft w:val="0"/>
      <w:marRight w:val="0"/>
      <w:marTop w:val="0"/>
      <w:marBottom w:val="0"/>
      <w:divBdr>
        <w:top w:val="none" w:sz="0" w:space="0" w:color="auto"/>
        <w:left w:val="none" w:sz="0" w:space="0" w:color="auto"/>
        <w:bottom w:val="none" w:sz="0" w:space="0" w:color="auto"/>
        <w:right w:val="none" w:sz="0" w:space="0" w:color="auto"/>
      </w:divBdr>
    </w:div>
    <w:div w:id="129792332">
      <w:bodyDiv w:val="1"/>
      <w:marLeft w:val="0"/>
      <w:marRight w:val="0"/>
      <w:marTop w:val="0"/>
      <w:marBottom w:val="0"/>
      <w:divBdr>
        <w:top w:val="none" w:sz="0" w:space="0" w:color="auto"/>
        <w:left w:val="none" w:sz="0" w:space="0" w:color="auto"/>
        <w:bottom w:val="none" w:sz="0" w:space="0" w:color="auto"/>
        <w:right w:val="none" w:sz="0" w:space="0" w:color="auto"/>
      </w:divBdr>
    </w:div>
    <w:div w:id="214972088">
      <w:bodyDiv w:val="1"/>
      <w:marLeft w:val="0"/>
      <w:marRight w:val="0"/>
      <w:marTop w:val="0"/>
      <w:marBottom w:val="0"/>
      <w:divBdr>
        <w:top w:val="none" w:sz="0" w:space="0" w:color="auto"/>
        <w:left w:val="none" w:sz="0" w:space="0" w:color="auto"/>
        <w:bottom w:val="none" w:sz="0" w:space="0" w:color="auto"/>
        <w:right w:val="none" w:sz="0" w:space="0" w:color="auto"/>
      </w:divBdr>
    </w:div>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236285730">
      <w:bodyDiv w:val="1"/>
      <w:marLeft w:val="0"/>
      <w:marRight w:val="0"/>
      <w:marTop w:val="0"/>
      <w:marBottom w:val="0"/>
      <w:divBdr>
        <w:top w:val="none" w:sz="0" w:space="0" w:color="auto"/>
        <w:left w:val="none" w:sz="0" w:space="0" w:color="auto"/>
        <w:bottom w:val="none" w:sz="0" w:space="0" w:color="auto"/>
        <w:right w:val="none" w:sz="0" w:space="0" w:color="auto"/>
      </w:divBdr>
    </w:div>
    <w:div w:id="333991088">
      <w:bodyDiv w:val="1"/>
      <w:marLeft w:val="0"/>
      <w:marRight w:val="0"/>
      <w:marTop w:val="0"/>
      <w:marBottom w:val="0"/>
      <w:divBdr>
        <w:top w:val="none" w:sz="0" w:space="0" w:color="auto"/>
        <w:left w:val="none" w:sz="0" w:space="0" w:color="auto"/>
        <w:bottom w:val="none" w:sz="0" w:space="0" w:color="auto"/>
        <w:right w:val="none" w:sz="0" w:space="0" w:color="auto"/>
      </w:divBdr>
    </w:div>
    <w:div w:id="513767178">
      <w:bodyDiv w:val="1"/>
      <w:marLeft w:val="0"/>
      <w:marRight w:val="0"/>
      <w:marTop w:val="0"/>
      <w:marBottom w:val="0"/>
      <w:divBdr>
        <w:top w:val="none" w:sz="0" w:space="0" w:color="auto"/>
        <w:left w:val="none" w:sz="0" w:space="0" w:color="auto"/>
        <w:bottom w:val="none" w:sz="0" w:space="0" w:color="auto"/>
        <w:right w:val="none" w:sz="0" w:space="0" w:color="auto"/>
      </w:divBdr>
    </w:div>
    <w:div w:id="80481083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878011235">
      <w:bodyDiv w:val="1"/>
      <w:marLeft w:val="0"/>
      <w:marRight w:val="0"/>
      <w:marTop w:val="0"/>
      <w:marBottom w:val="0"/>
      <w:divBdr>
        <w:top w:val="none" w:sz="0" w:space="0" w:color="auto"/>
        <w:left w:val="none" w:sz="0" w:space="0" w:color="auto"/>
        <w:bottom w:val="none" w:sz="0" w:space="0" w:color="auto"/>
        <w:right w:val="none" w:sz="0" w:space="0" w:color="auto"/>
      </w:divBdr>
    </w:div>
    <w:div w:id="880828213">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094940525">
      <w:bodyDiv w:val="1"/>
      <w:marLeft w:val="0"/>
      <w:marRight w:val="0"/>
      <w:marTop w:val="0"/>
      <w:marBottom w:val="0"/>
      <w:divBdr>
        <w:top w:val="none" w:sz="0" w:space="0" w:color="auto"/>
        <w:left w:val="none" w:sz="0" w:space="0" w:color="auto"/>
        <w:bottom w:val="none" w:sz="0" w:space="0" w:color="auto"/>
        <w:right w:val="none" w:sz="0" w:space="0" w:color="auto"/>
      </w:divBdr>
    </w:div>
    <w:div w:id="1353654347">
      <w:bodyDiv w:val="1"/>
      <w:marLeft w:val="0"/>
      <w:marRight w:val="0"/>
      <w:marTop w:val="0"/>
      <w:marBottom w:val="0"/>
      <w:divBdr>
        <w:top w:val="none" w:sz="0" w:space="0" w:color="auto"/>
        <w:left w:val="none" w:sz="0" w:space="0" w:color="auto"/>
        <w:bottom w:val="none" w:sz="0" w:space="0" w:color="auto"/>
        <w:right w:val="none" w:sz="0" w:space="0" w:color="auto"/>
      </w:divBdr>
    </w:div>
    <w:div w:id="1413969977">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696804228">
      <w:bodyDiv w:val="1"/>
      <w:marLeft w:val="0"/>
      <w:marRight w:val="0"/>
      <w:marTop w:val="0"/>
      <w:marBottom w:val="0"/>
      <w:divBdr>
        <w:top w:val="none" w:sz="0" w:space="0" w:color="auto"/>
        <w:left w:val="none" w:sz="0" w:space="0" w:color="auto"/>
        <w:bottom w:val="none" w:sz="0" w:space="0" w:color="auto"/>
        <w:right w:val="none" w:sz="0" w:space="0" w:color="auto"/>
      </w:divBdr>
    </w:div>
    <w:div w:id="1968004709">
      <w:bodyDiv w:val="1"/>
      <w:marLeft w:val="0"/>
      <w:marRight w:val="0"/>
      <w:marTop w:val="0"/>
      <w:marBottom w:val="0"/>
      <w:divBdr>
        <w:top w:val="none" w:sz="0" w:space="0" w:color="auto"/>
        <w:left w:val="none" w:sz="0" w:space="0" w:color="auto"/>
        <w:bottom w:val="none" w:sz="0" w:space="0" w:color="auto"/>
        <w:right w:val="none" w:sz="0" w:space="0" w:color="auto"/>
      </w:divBdr>
    </w:div>
    <w:div w:id="20880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47499-C29F-4F48-8CD8-0F4A99C0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15</Pages>
  <Words>8308</Words>
  <Characters>47358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55555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Zemlya2</cp:lastModifiedBy>
  <cp:revision>116</cp:revision>
  <cp:lastPrinted>2025-03-28T03:38:00Z</cp:lastPrinted>
  <dcterms:created xsi:type="dcterms:W3CDTF">2022-10-12T02:39:00Z</dcterms:created>
  <dcterms:modified xsi:type="dcterms:W3CDTF">2025-07-01T07:42:00Z</dcterms:modified>
</cp:coreProperties>
</file>