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5F2" w:rsidRDefault="00B225F2" w:rsidP="00B225F2">
      <w:pPr>
        <w:ind w:right="-143"/>
        <w:jc w:val="center"/>
        <w:rPr>
          <w:sz w:val="24"/>
          <w:szCs w:val="24"/>
        </w:rPr>
      </w:pPr>
    </w:p>
    <w:p w:rsidR="00B225F2" w:rsidRDefault="00B225F2" w:rsidP="00B225F2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 wp14:anchorId="59D301D3" wp14:editId="0EF9F125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5F2" w:rsidRPr="00BD2032" w:rsidRDefault="00B225F2" w:rsidP="00B225F2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Pr="00BD2032">
        <w:rPr>
          <w:sz w:val="24"/>
          <w:szCs w:val="24"/>
        </w:rPr>
        <w:t>омская область</w:t>
      </w:r>
      <w:r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>Томский район</w:t>
      </w:r>
    </w:p>
    <w:p w:rsidR="00B225F2" w:rsidRPr="00BD2032" w:rsidRDefault="00B225F2" w:rsidP="00B225F2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225F2" w:rsidRPr="00A061CE" w:rsidRDefault="00B225F2" w:rsidP="00B225F2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225F2" w:rsidRPr="00BD2032" w:rsidRDefault="00B225F2" w:rsidP="00B225F2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225F2" w:rsidRPr="00BD2032" w:rsidRDefault="00B225F2" w:rsidP="00B225F2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225F2" w:rsidRPr="00BD2032" w:rsidRDefault="00B225F2" w:rsidP="00B225F2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225F2" w:rsidRPr="00BD2032" w:rsidRDefault="00B225F2" w:rsidP="00B225F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225F2" w:rsidRPr="00BD2032" w:rsidRDefault="00B225F2" w:rsidP="00B225F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C76ACD">
        <w:rPr>
          <w:sz w:val="24"/>
          <w:szCs w:val="24"/>
        </w:rPr>
        <w:t xml:space="preserve">             № 62</w:t>
      </w:r>
      <w:r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>
        <w:rPr>
          <w:sz w:val="24"/>
          <w:szCs w:val="24"/>
        </w:rPr>
        <w:t>03.06.2025</w:t>
      </w:r>
    </w:p>
    <w:p w:rsidR="00B225F2" w:rsidRPr="0067258E" w:rsidRDefault="00B225F2" w:rsidP="00B225F2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225F2" w:rsidRPr="009F52DB" w:rsidRDefault="00B225F2" w:rsidP="00B225F2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B225F2" w:rsidRDefault="00B225F2" w:rsidP="00B225F2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B225F2" w:rsidRDefault="00B225F2" w:rsidP="00B225F2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ПУБЛИЧНЫЙ СЕРВИТУТ</w:t>
      </w:r>
    </w:p>
    <w:p w:rsidR="00B225F2" w:rsidRDefault="00B225F2" w:rsidP="00B225F2">
      <w:pPr>
        <w:ind w:hanging="180"/>
        <w:jc w:val="center"/>
        <w:rPr>
          <w:rFonts w:eastAsia="Calibri"/>
          <w:b/>
          <w:szCs w:val="28"/>
          <w:lang w:eastAsia="en-US"/>
        </w:rPr>
      </w:pPr>
    </w:p>
    <w:p w:rsidR="00B225F2" w:rsidRPr="006C5821" w:rsidRDefault="00E025DA" w:rsidP="00B225F2">
      <w:pPr>
        <w:tabs>
          <w:tab w:val="left" w:pos="142"/>
        </w:tabs>
        <w:ind w:firstLine="709"/>
        <w:jc w:val="both"/>
        <w:rPr>
          <w:bCs/>
          <w:sz w:val="27"/>
          <w:szCs w:val="27"/>
        </w:rPr>
      </w:pPr>
      <w:proofErr w:type="gramStart"/>
      <w:r>
        <w:rPr>
          <w:sz w:val="27"/>
          <w:szCs w:val="27"/>
        </w:rPr>
        <w:t>Департамент градостроительного развития Томской области</w:t>
      </w:r>
      <w:bookmarkStart w:id="0" w:name="_GoBack"/>
      <w:bookmarkEnd w:id="0"/>
      <w:r w:rsidR="00B225F2" w:rsidRPr="003B2FD6">
        <w:rPr>
          <w:sz w:val="27"/>
          <w:szCs w:val="27"/>
        </w:rPr>
        <w:t xml:space="preserve"> в соответствии со статьей 39.42 Земельного кодекса Российской Федерации информирует о возможном установлении публичного сервитута, в соответствии с описаниями местоположений границ публичного сервитута, в целях размещение объектов инженерных коммуникаций (ливневой канализации) (п. 1 ст. 39.37 Земельного Кодекса Российской Федерации) в отнош</w:t>
      </w:r>
      <w:r w:rsidR="00B225F2">
        <w:rPr>
          <w:sz w:val="27"/>
          <w:szCs w:val="27"/>
        </w:rPr>
        <w:t>ении земельного участка, расположенного по адресу:</w:t>
      </w:r>
      <w:proofErr w:type="gramEnd"/>
      <w:r w:rsidR="00B225F2">
        <w:rPr>
          <w:sz w:val="27"/>
          <w:szCs w:val="27"/>
        </w:rPr>
        <w:t xml:space="preserve"> Томская область, Томский район, пос. Зональная Станция, ул. Светлая, 49. </w:t>
      </w:r>
    </w:p>
    <w:p w:rsidR="00B225F2" w:rsidRPr="00BD77B7" w:rsidRDefault="00B225F2" w:rsidP="00B225F2">
      <w:pPr>
        <w:ind w:firstLine="709"/>
        <w:jc w:val="both"/>
        <w:rPr>
          <w:bCs/>
          <w:sz w:val="27"/>
          <w:szCs w:val="26"/>
        </w:rPr>
      </w:pPr>
      <w:r w:rsidRPr="00BD77B7">
        <w:rPr>
          <w:bCs/>
          <w:sz w:val="27"/>
          <w:szCs w:val="26"/>
        </w:rPr>
        <w:t>Ознакомиться с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 можно по ад</w:t>
      </w:r>
      <w:r>
        <w:rPr>
          <w:bCs/>
          <w:sz w:val="27"/>
          <w:szCs w:val="26"/>
        </w:rPr>
        <w:t xml:space="preserve">ресу: г. Томск, ул. Алтайская, 48, </w:t>
      </w:r>
      <w:proofErr w:type="spellStart"/>
      <w:r>
        <w:rPr>
          <w:bCs/>
          <w:sz w:val="27"/>
          <w:szCs w:val="26"/>
        </w:rPr>
        <w:t>каб</w:t>
      </w:r>
      <w:proofErr w:type="spellEnd"/>
      <w:r>
        <w:rPr>
          <w:bCs/>
          <w:sz w:val="27"/>
          <w:szCs w:val="26"/>
        </w:rPr>
        <w:t>. 010</w:t>
      </w:r>
      <w:r w:rsidRPr="00BD77B7">
        <w:rPr>
          <w:bCs/>
          <w:sz w:val="27"/>
          <w:szCs w:val="26"/>
        </w:rPr>
        <w:t>.</w:t>
      </w:r>
    </w:p>
    <w:p w:rsidR="00B225F2" w:rsidRPr="00BD77B7" w:rsidRDefault="00B225F2" w:rsidP="00B225F2">
      <w:pPr>
        <w:ind w:firstLine="709"/>
        <w:jc w:val="both"/>
        <w:rPr>
          <w:bCs/>
          <w:sz w:val="27"/>
          <w:szCs w:val="26"/>
        </w:rPr>
      </w:pPr>
      <w:r w:rsidRPr="00BD77B7">
        <w:rPr>
          <w:bCs/>
          <w:sz w:val="27"/>
          <w:szCs w:val="26"/>
        </w:rPr>
        <w:t xml:space="preserve">Дата и время начала приема заявлений: </w:t>
      </w:r>
      <w:r>
        <w:rPr>
          <w:bCs/>
          <w:sz w:val="27"/>
          <w:szCs w:val="26"/>
        </w:rPr>
        <w:t>03 июня</w:t>
      </w:r>
      <w:r w:rsidRPr="00BD77B7">
        <w:rPr>
          <w:bCs/>
          <w:sz w:val="27"/>
          <w:szCs w:val="26"/>
        </w:rPr>
        <w:t xml:space="preserve"> 202</w:t>
      </w:r>
      <w:r>
        <w:rPr>
          <w:bCs/>
          <w:sz w:val="27"/>
          <w:szCs w:val="26"/>
        </w:rPr>
        <w:t>5</w:t>
      </w:r>
      <w:r w:rsidRPr="00BD77B7">
        <w:rPr>
          <w:bCs/>
          <w:sz w:val="27"/>
          <w:szCs w:val="26"/>
        </w:rPr>
        <w:t xml:space="preserve"> г. в 9:00 по местному времени.</w:t>
      </w:r>
    </w:p>
    <w:p w:rsidR="00B225F2" w:rsidRPr="00BD77B7" w:rsidRDefault="00B225F2" w:rsidP="00B225F2">
      <w:pPr>
        <w:ind w:firstLine="709"/>
        <w:jc w:val="both"/>
        <w:rPr>
          <w:bCs/>
          <w:sz w:val="27"/>
          <w:szCs w:val="26"/>
        </w:rPr>
      </w:pPr>
      <w:r w:rsidRPr="00BD77B7">
        <w:rPr>
          <w:bCs/>
          <w:sz w:val="27"/>
          <w:szCs w:val="26"/>
        </w:rPr>
        <w:t xml:space="preserve">Дата и время окончания приема заявлений: </w:t>
      </w:r>
      <w:r>
        <w:rPr>
          <w:bCs/>
          <w:sz w:val="27"/>
          <w:szCs w:val="26"/>
        </w:rPr>
        <w:t>17 июня</w:t>
      </w:r>
      <w:r w:rsidRPr="00BD77B7">
        <w:rPr>
          <w:bCs/>
          <w:sz w:val="27"/>
          <w:szCs w:val="26"/>
        </w:rPr>
        <w:t xml:space="preserve"> 202</w:t>
      </w:r>
      <w:r>
        <w:rPr>
          <w:bCs/>
          <w:sz w:val="27"/>
          <w:szCs w:val="26"/>
        </w:rPr>
        <w:t>5</w:t>
      </w:r>
      <w:r w:rsidRPr="00BD77B7">
        <w:rPr>
          <w:bCs/>
          <w:sz w:val="27"/>
          <w:szCs w:val="26"/>
        </w:rPr>
        <w:t xml:space="preserve"> г. в 16:00 по местному времени.</w:t>
      </w:r>
    </w:p>
    <w:p w:rsidR="00B225F2" w:rsidRPr="00F72FE4" w:rsidRDefault="00B225F2" w:rsidP="00B225F2">
      <w:pPr>
        <w:ind w:firstLine="709"/>
        <w:jc w:val="both"/>
        <w:rPr>
          <w:sz w:val="24"/>
        </w:rPr>
      </w:pPr>
      <w:r w:rsidRPr="00BD77B7">
        <w:rPr>
          <w:bCs/>
          <w:sz w:val="27"/>
          <w:szCs w:val="26"/>
        </w:rPr>
        <w:t xml:space="preserve">Официальные сайты в информационно-телекоммуникационной сети «Интернет», на которых размещены сообщения о поступивших </w:t>
      </w:r>
      <w:proofErr w:type="gramStart"/>
      <w:r w:rsidRPr="00BD77B7">
        <w:rPr>
          <w:bCs/>
          <w:sz w:val="27"/>
          <w:szCs w:val="26"/>
        </w:rPr>
        <w:t>ходатайствах</w:t>
      </w:r>
      <w:proofErr w:type="gramEnd"/>
      <w:r w:rsidRPr="00BD77B7">
        <w:rPr>
          <w:bCs/>
          <w:sz w:val="27"/>
          <w:szCs w:val="26"/>
        </w:rPr>
        <w:t xml:space="preserve"> об установлении публичных сервитутов, с приложением описаний местоположений границ публичных сервитутов:</w:t>
      </w:r>
      <w:r>
        <w:rPr>
          <w:bCs/>
          <w:sz w:val="27"/>
          <w:szCs w:val="26"/>
        </w:rPr>
        <w:t xml:space="preserve"> </w:t>
      </w:r>
      <w:hyperlink r:id="rId8" w:history="1">
        <w:r w:rsidRPr="008A422F">
          <w:rPr>
            <w:rStyle w:val="a3"/>
            <w:rFonts w:ascii="PT Astra Serif" w:hAnsi="PT Astra Serif"/>
            <w:sz w:val="26"/>
            <w:szCs w:val="26"/>
          </w:rPr>
          <w:t>https://dgr.tomsk.gov.ru/ob-ustanovlenii-publichnogo-servituta</w:t>
        </w:r>
      </w:hyperlink>
      <w:r>
        <w:rPr>
          <w:bCs/>
          <w:sz w:val="27"/>
          <w:szCs w:val="26"/>
        </w:rPr>
        <w:t xml:space="preserve">, </w:t>
      </w:r>
      <w:r w:rsidRPr="00BD77B7">
        <w:rPr>
          <w:bCs/>
          <w:sz w:val="27"/>
          <w:szCs w:val="26"/>
        </w:rPr>
        <w:t>https://</w:t>
      </w:r>
      <w:r w:rsidRPr="004912E1">
        <w:t xml:space="preserve"> </w:t>
      </w:r>
      <w:r w:rsidRPr="004912E1">
        <w:rPr>
          <w:bCs/>
          <w:sz w:val="27"/>
          <w:szCs w:val="26"/>
        </w:rPr>
        <w:t>https://admzsp.gosuslugi.ru/</w:t>
      </w:r>
      <w:r w:rsidRPr="00BD77B7">
        <w:rPr>
          <w:bCs/>
          <w:sz w:val="27"/>
          <w:szCs w:val="26"/>
        </w:rPr>
        <w:t>/</w:t>
      </w:r>
    </w:p>
    <w:p w:rsidR="00B225F2" w:rsidRPr="00F72FE4" w:rsidRDefault="00B225F2" w:rsidP="00B225F2">
      <w:pPr>
        <w:pStyle w:val="21"/>
        <w:rPr>
          <w:sz w:val="24"/>
        </w:rPr>
      </w:pPr>
    </w:p>
    <w:p w:rsidR="00B225F2" w:rsidRDefault="00B225F2" w:rsidP="00B225F2">
      <w:pPr>
        <w:rPr>
          <w:sz w:val="24"/>
          <w:szCs w:val="24"/>
        </w:rPr>
      </w:pPr>
    </w:p>
    <w:p w:rsidR="00B225F2" w:rsidRDefault="00B225F2" w:rsidP="00B225F2"/>
    <w:p w:rsidR="00B225F2" w:rsidRDefault="00B225F2" w:rsidP="00B225F2"/>
    <w:p w:rsidR="00AF3512" w:rsidRPr="00B225F2" w:rsidRDefault="00AF3512" w:rsidP="00B225F2"/>
    <w:sectPr w:rsidR="00AF3512" w:rsidRPr="00B225F2" w:rsidSect="00042A6F">
      <w:headerReference w:type="first" r:id="rId9"/>
      <w:pgSz w:w="11906" w:h="16838" w:code="9"/>
      <w:pgMar w:top="567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546" w:rsidRDefault="00C76ACD">
      <w:r>
        <w:separator/>
      </w:r>
    </w:p>
  </w:endnote>
  <w:endnote w:type="continuationSeparator" w:id="0">
    <w:p w:rsidR="00715546" w:rsidRDefault="00C76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546" w:rsidRDefault="00C76ACD">
      <w:r>
        <w:separator/>
      </w:r>
    </w:p>
  </w:footnote>
  <w:footnote w:type="continuationSeparator" w:id="0">
    <w:p w:rsidR="00715546" w:rsidRDefault="00C76A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D2" w:rsidRDefault="00E025DA">
    <w:pPr>
      <w:pStyle w:val="a4"/>
    </w:pPr>
  </w:p>
  <w:p w:rsidR="006530D2" w:rsidRDefault="00E025D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6BA"/>
    <w:rsid w:val="00715546"/>
    <w:rsid w:val="007656BA"/>
    <w:rsid w:val="00AF3512"/>
    <w:rsid w:val="00B225F2"/>
    <w:rsid w:val="00C76ACD"/>
    <w:rsid w:val="00E0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F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225F2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rsid w:val="00B225F2"/>
    <w:pPr>
      <w:suppressAutoHyphens/>
      <w:jc w:val="both"/>
    </w:pPr>
    <w:rPr>
      <w:szCs w:val="24"/>
      <w:lang w:eastAsia="ar-SA"/>
    </w:rPr>
  </w:style>
  <w:style w:type="paragraph" w:styleId="a4">
    <w:name w:val="header"/>
    <w:basedOn w:val="a"/>
    <w:link w:val="a5"/>
    <w:uiPriority w:val="99"/>
    <w:rsid w:val="00B225F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B22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225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25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F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225F2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rsid w:val="00B225F2"/>
    <w:pPr>
      <w:suppressAutoHyphens/>
      <w:jc w:val="both"/>
    </w:pPr>
    <w:rPr>
      <w:szCs w:val="24"/>
      <w:lang w:eastAsia="ar-SA"/>
    </w:rPr>
  </w:style>
  <w:style w:type="paragraph" w:styleId="a4">
    <w:name w:val="header"/>
    <w:basedOn w:val="a"/>
    <w:link w:val="a5"/>
    <w:uiPriority w:val="99"/>
    <w:rsid w:val="00B225F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B22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225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25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gr.tomsk.gov.ru/ob-ustanovlenii-publichnogo-servitut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zamglava</dc:creator>
  <cp:keywords/>
  <dc:description/>
  <cp:lastModifiedBy>zamglava</cp:lastModifiedBy>
  <cp:revision>4</cp:revision>
  <dcterms:created xsi:type="dcterms:W3CDTF">2025-06-04T05:46:00Z</dcterms:created>
  <dcterms:modified xsi:type="dcterms:W3CDTF">2025-06-04T07:25:00Z</dcterms:modified>
</cp:coreProperties>
</file>