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Pr="00BD2032">
        <w:rPr>
          <w:sz w:val="24"/>
          <w:szCs w:val="24"/>
        </w:rPr>
        <w:t xml:space="preserve">№ </w:t>
      </w:r>
      <w:r w:rsidR="00C67D2D">
        <w:rPr>
          <w:sz w:val="24"/>
          <w:szCs w:val="24"/>
        </w:rPr>
        <w:t>44</w:t>
      </w:r>
      <w:r w:rsidR="001742EE">
        <w:rPr>
          <w:sz w:val="24"/>
          <w:szCs w:val="24"/>
        </w:rPr>
        <w:t xml:space="preserve"> </w:t>
      </w:r>
      <w:r w:rsidRPr="00BD2032">
        <w:rPr>
          <w:sz w:val="24"/>
          <w:szCs w:val="24"/>
        </w:rPr>
        <w:t xml:space="preserve">от </w:t>
      </w:r>
      <w:r w:rsidR="00741773">
        <w:rPr>
          <w:sz w:val="24"/>
          <w:szCs w:val="24"/>
        </w:rPr>
        <w:t>2</w:t>
      </w:r>
      <w:r w:rsidR="00FC5D40">
        <w:rPr>
          <w:sz w:val="24"/>
          <w:szCs w:val="24"/>
        </w:rPr>
        <w:t>7</w:t>
      </w:r>
      <w:r w:rsidR="00B46C2F">
        <w:rPr>
          <w:sz w:val="24"/>
          <w:szCs w:val="24"/>
        </w:rPr>
        <w:t>.</w:t>
      </w:r>
      <w:r w:rsidR="00741773">
        <w:rPr>
          <w:sz w:val="24"/>
          <w:szCs w:val="24"/>
        </w:rPr>
        <w:t>04</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68246E" w:rsidRDefault="0068246E" w:rsidP="0068246E">
      <w:pPr>
        <w:pStyle w:val="af4"/>
      </w:pPr>
      <w:r>
        <w:t>ТОМСКАЯ ОБЛАСТЬ</w:t>
      </w:r>
    </w:p>
    <w:p w:rsidR="0068246E" w:rsidRDefault="0068246E" w:rsidP="0068246E">
      <w:pPr>
        <w:spacing w:line="360" w:lineRule="auto"/>
        <w:jc w:val="center"/>
        <w:rPr>
          <w:b/>
        </w:rPr>
      </w:pPr>
      <w:r>
        <w:rPr>
          <w:b/>
        </w:rPr>
        <w:t>ТОМСКИЙ РАЙОН</w:t>
      </w:r>
    </w:p>
    <w:p w:rsidR="0068246E" w:rsidRDefault="0068246E" w:rsidP="0068246E">
      <w:pPr>
        <w:spacing w:line="360" w:lineRule="auto"/>
        <w:jc w:val="center"/>
        <w:rPr>
          <w:b/>
        </w:rPr>
      </w:pPr>
      <w:r>
        <w:rPr>
          <w:b/>
        </w:rPr>
        <w:t>СОВЕТ  ЗОНАЛЬНЕНСКОГО  СЕЛЬСКОГО  ПОСЕЛЕНИЯ</w:t>
      </w:r>
    </w:p>
    <w:p w:rsidR="00911F9C" w:rsidRDefault="001742EE" w:rsidP="00A260B1">
      <w:pPr>
        <w:rPr>
          <w:b/>
          <w:sz w:val="24"/>
        </w:rPr>
      </w:pPr>
      <w:r w:rsidRPr="00D50186">
        <w:rPr>
          <w:sz w:val="24"/>
          <w:szCs w:val="24"/>
        </w:rPr>
        <w:tab/>
        <w:t xml:space="preserve">                                                   </w:t>
      </w:r>
      <w:r w:rsidR="00911F9C" w:rsidRPr="00010BC2">
        <w:rPr>
          <w:b/>
          <w:sz w:val="24"/>
        </w:rPr>
        <w:t xml:space="preserve">РЕШЕНИЕ № </w:t>
      </w:r>
      <w:r w:rsidR="00911F9C">
        <w:rPr>
          <w:b/>
          <w:sz w:val="24"/>
        </w:rPr>
        <w:t>13</w:t>
      </w:r>
    </w:p>
    <w:p w:rsidR="00911F9C" w:rsidRPr="00010BC2" w:rsidRDefault="00911F9C" w:rsidP="00911F9C">
      <w:pPr>
        <w:jc w:val="center"/>
        <w:rPr>
          <w:sz w:val="24"/>
        </w:rPr>
      </w:pPr>
      <w:r w:rsidRPr="00010BC2">
        <w:rPr>
          <w:sz w:val="24"/>
        </w:rPr>
        <w:t>п. Зональная Станция</w:t>
      </w:r>
      <w:r w:rsidRPr="00010BC2">
        <w:rPr>
          <w:b/>
          <w:sz w:val="24"/>
        </w:rPr>
        <w:tab/>
      </w:r>
      <w:r w:rsidRPr="00010BC2">
        <w:rPr>
          <w:b/>
          <w:sz w:val="24"/>
        </w:rPr>
        <w:tab/>
      </w:r>
      <w:r w:rsidRPr="00010BC2">
        <w:rPr>
          <w:b/>
          <w:sz w:val="24"/>
        </w:rPr>
        <w:tab/>
      </w:r>
      <w:r w:rsidRPr="00010BC2">
        <w:rPr>
          <w:b/>
          <w:sz w:val="24"/>
        </w:rPr>
        <w:tab/>
      </w:r>
      <w:r w:rsidRPr="00010BC2">
        <w:rPr>
          <w:b/>
          <w:sz w:val="24"/>
        </w:rPr>
        <w:tab/>
      </w:r>
      <w:r w:rsidRPr="00010BC2">
        <w:rPr>
          <w:b/>
          <w:sz w:val="24"/>
        </w:rPr>
        <w:tab/>
      </w:r>
      <w:r w:rsidRPr="00010BC2">
        <w:rPr>
          <w:sz w:val="24"/>
        </w:rPr>
        <w:t xml:space="preserve">    «</w:t>
      </w:r>
      <w:r>
        <w:rPr>
          <w:sz w:val="24"/>
        </w:rPr>
        <w:t>21</w:t>
      </w:r>
      <w:r w:rsidRPr="00010BC2">
        <w:rPr>
          <w:sz w:val="24"/>
        </w:rPr>
        <w:t xml:space="preserve">» апреля  </w:t>
      </w:r>
      <w:r>
        <w:rPr>
          <w:sz w:val="24"/>
        </w:rPr>
        <w:t>2020г</w:t>
      </w:r>
      <w:r w:rsidRPr="00010BC2">
        <w:rPr>
          <w:sz w:val="24"/>
        </w:rPr>
        <w:t>.</w:t>
      </w:r>
    </w:p>
    <w:p w:rsidR="00911F9C" w:rsidRPr="00010BC2" w:rsidRDefault="00911F9C" w:rsidP="00911F9C">
      <w:pPr>
        <w:jc w:val="right"/>
        <w:rPr>
          <w:b/>
          <w:sz w:val="24"/>
        </w:rPr>
      </w:pPr>
      <w:r>
        <w:rPr>
          <w:b/>
          <w:sz w:val="24"/>
        </w:rPr>
        <w:t>3</w:t>
      </w:r>
      <w:r w:rsidRPr="00010BC2">
        <w:rPr>
          <w:b/>
          <w:sz w:val="24"/>
        </w:rPr>
        <w:t>-е очередное собрание</w:t>
      </w:r>
    </w:p>
    <w:p w:rsidR="00911F9C" w:rsidRPr="00010BC2" w:rsidRDefault="00911F9C" w:rsidP="00911F9C">
      <w:pPr>
        <w:jc w:val="right"/>
        <w:rPr>
          <w:b/>
          <w:sz w:val="24"/>
        </w:rPr>
      </w:pPr>
      <w:r w:rsidRPr="00010BC2">
        <w:rPr>
          <w:b/>
          <w:sz w:val="24"/>
        </w:rPr>
        <w:t>V -ого созыва</w:t>
      </w:r>
    </w:p>
    <w:p w:rsidR="00911F9C" w:rsidRPr="0087723A" w:rsidRDefault="00911F9C" w:rsidP="00911F9C">
      <w:pPr>
        <w:spacing w:line="276" w:lineRule="auto"/>
        <w:ind w:right="3542"/>
        <w:rPr>
          <w:color w:val="212121"/>
          <w:sz w:val="22"/>
          <w:szCs w:val="22"/>
          <w:shd w:val="clear" w:color="auto" w:fill="FFFFFF"/>
        </w:rPr>
      </w:pPr>
      <w:r>
        <w:rPr>
          <w:sz w:val="24"/>
        </w:rPr>
        <w:t xml:space="preserve">Об утверждении </w:t>
      </w:r>
      <w:r>
        <w:rPr>
          <w:color w:val="212121"/>
          <w:sz w:val="22"/>
          <w:szCs w:val="22"/>
          <w:shd w:val="clear" w:color="auto" w:fill="FFFFFF"/>
        </w:rPr>
        <w:t>соглашения</w:t>
      </w:r>
      <w:r w:rsidRPr="0087723A">
        <w:rPr>
          <w:color w:val="212121"/>
          <w:sz w:val="22"/>
          <w:szCs w:val="22"/>
          <w:shd w:val="clear" w:color="auto" w:fill="FFFFFF"/>
        </w:rPr>
        <w:t xml:space="preserve"> о передаче полномочий по осуществлению внутреннего муниципального финансового контроля от Администрации поселения Администрации района </w:t>
      </w:r>
    </w:p>
    <w:p w:rsidR="00911F9C" w:rsidRPr="00010BC2" w:rsidRDefault="00911F9C" w:rsidP="00911F9C">
      <w:pPr>
        <w:spacing w:line="276" w:lineRule="auto"/>
        <w:ind w:firstLine="540"/>
        <w:rPr>
          <w:sz w:val="24"/>
        </w:rPr>
      </w:pPr>
    </w:p>
    <w:p w:rsidR="00911F9C" w:rsidRPr="0087723A" w:rsidRDefault="00911F9C" w:rsidP="00911F9C">
      <w:pPr>
        <w:spacing w:line="276" w:lineRule="auto"/>
        <w:ind w:firstLine="540"/>
        <w:rPr>
          <w:sz w:val="24"/>
        </w:rPr>
      </w:pPr>
      <w:r w:rsidRPr="0087723A">
        <w:rPr>
          <w:b/>
          <w:bCs/>
          <w:color w:val="212121"/>
          <w:sz w:val="24"/>
          <w:shd w:val="clear" w:color="auto" w:fill="FFFFFF"/>
        </w:rPr>
        <w:t>  </w:t>
      </w:r>
      <w:r w:rsidRPr="0087723A">
        <w:rPr>
          <w:color w:val="212121"/>
          <w:sz w:val="24"/>
          <w:shd w:val="clear" w:color="auto" w:fill="FFFFFF"/>
        </w:rPr>
        <w:t>В соответствии с частью 4 статьи 15 Федерального закона «Об общих принципах организации местного самоуправления в Российской Федерации» от 06.10.2003 № 131-ФЗ</w:t>
      </w:r>
      <w:r w:rsidRPr="0087723A">
        <w:rPr>
          <w:sz w:val="24"/>
        </w:rPr>
        <w:t xml:space="preserve">, </w:t>
      </w:r>
    </w:p>
    <w:p w:rsidR="00911F9C" w:rsidRDefault="00911F9C" w:rsidP="00911F9C">
      <w:pPr>
        <w:spacing w:line="276" w:lineRule="auto"/>
        <w:ind w:firstLine="540"/>
        <w:rPr>
          <w:sz w:val="24"/>
        </w:rPr>
      </w:pPr>
    </w:p>
    <w:p w:rsidR="00911F9C" w:rsidRPr="00090EB2" w:rsidRDefault="00911F9C" w:rsidP="00911F9C">
      <w:pPr>
        <w:spacing w:line="276" w:lineRule="auto"/>
        <w:ind w:firstLine="540"/>
        <w:rPr>
          <w:b/>
          <w:sz w:val="24"/>
        </w:rPr>
      </w:pPr>
      <w:r w:rsidRPr="00090EB2">
        <w:rPr>
          <w:b/>
          <w:sz w:val="24"/>
        </w:rPr>
        <w:t>СОВЕТ  ЗОНАЛЬНЕНСКОГО СЕЛЬСКОГО  ПОСЕЛЕНИЯ  РЕШИЛ:</w:t>
      </w:r>
    </w:p>
    <w:p w:rsidR="00911F9C" w:rsidRPr="00010BC2" w:rsidRDefault="00911F9C" w:rsidP="00911F9C">
      <w:pPr>
        <w:spacing w:line="276" w:lineRule="auto"/>
        <w:ind w:firstLine="540"/>
        <w:rPr>
          <w:sz w:val="24"/>
        </w:rPr>
      </w:pPr>
    </w:p>
    <w:p w:rsidR="00911F9C" w:rsidRPr="005A70D3" w:rsidRDefault="00911F9C" w:rsidP="00911F9C">
      <w:pPr>
        <w:pStyle w:val="aff0"/>
        <w:shd w:val="clear" w:color="auto" w:fill="FFFFFF"/>
        <w:spacing w:before="0" w:beforeAutospacing="0" w:after="0" w:afterAutospacing="0"/>
        <w:jc w:val="both"/>
        <w:rPr>
          <w:color w:val="212121"/>
        </w:rPr>
      </w:pPr>
      <w:r w:rsidRPr="005A70D3">
        <w:t xml:space="preserve">   </w:t>
      </w:r>
      <w:r w:rsidRPr="005A70D3">
        <w:rPr>
          <w:b/>
          <w:bCs/>
          <w:color w:val="212121"/>
        </w:rPr>
        <w:t>  </w:t>
      </w:r>
      <w:r w:rsidRPr="005A70D3">
        <w:rPr>
          <w:color w:val="212121"/>
        </w:rPr>
        <w:t>1. Передать осуществление </w:t>
      </w:r>
      <w:r w:rsidRPr="005A70D3">
        <w:rPr>
          <w:color w:val="000000"/>
        </w:rPr>
        <w:t>части полномочий Администрации </w:t>
      </w:r>
      <w:proofErr w:type="spellStart"/>
      <w:r w:rsidRPr="005A70D3">
        <w:rPr>
          <w:color w:val="000000"/>
        </w:rPr>
        <w:t>Зональненского</w:t>
      </w:r>
      <w:proofErr w:type="spellEnd"/>
      <w:r w:rsidRPr="005A70D3">
        <w:rPr>
          <w:color w:val="000000"/>
        </w:rPr>
        <w:t xml:space="preserve"> </w:t>
      </w:r>
      <w:r w:rsidRPr="005A70D3">
        <w:rPr>
          <w:color w:val="212121"/>
        </w:rPr>
        <w:t>сельского поселения Администрации Томского района по вопросам</w:t>
      </w:r>
      <w:r w:rsidRPr="005A70D3">
        <w:rPr>
          <w:color w:val="000000"/>
        </w:rPr>
        <w:t> осуществления внутреннего финансового контроля:</w:t>
      </w:r>
    </w:p>
    <w:p w:rsidR="00911F9C" w:rsidRPr="005A70D3" w:rsidRDefault="00911F9C" w:rsidP="00911F9C">
      <w:pPr>
        <w:tabs>
          <w:tab w:val="left" w:pos="993"/>
        </w:tabs>
        <w:suppressAutoHyphens/>
        <w:adjustRightInd w:val="0"/>
        <w:ind w:left="709"/>
        <w:rPr>
          <w:color w:val="212121"/>
          <w:sz w:val="24"/>
        </w:rPr>
      </w:pPr>
      <w:r w:rsidRPr="005A70D3">
        <w:rPr>
          <w:color w:val="212121"/>
          <w:sz w:val="24"/>
        </w:rPr>
        <w:t xml:space="preserve">- </w:t>
      </w:r>
      <w:proofErr w:type="gramStart"/>
      <w:r w:rsidRPr="005A70D3">
        <w:rPr>
          <w:color w:val="212121"/>
          <w:sz w:val="24"/>
        </w:rPr>
        <w:t>контроль за</w:t>
      </w:r>
      <w:proofErr w:type="gramEnd"/>
      <w:r w:rsidRPr="005A70D3">
        <w:rPr>
          <w:color w:val="212121"/>
          <w:sz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11F9C" w:rsidRPr="005A70D3" w:rsidRDefault="00911F9C" w:rsidP="00911F9C">
      <w:pPr>
        <w:numPr>
          <w:ilvl w:val="0"/>
          <w:numId w:val="23"/>
        </w:numPr>
        <w:tabs>
          <w:tab w:val="left" w:pos="993"/>
        </w:tabs>
        <w:suppressAutoHyphens/>
        <w:autoSpaceDE w:val="0"/>
        <w:autoSpaceDN w:val="0"/>
        <w:adjustRightInd w:val="0"/>
        <w:ind w:left="0" w:firstLine="709"/>
        <w:jc w:val="both"/>
        <w:rPr>
          <w:color w:val="212121"/>
          <w:sz w:val="24"/>
        </w:rPr>
      </w:pPr>
      <w:proofErr w:type="gramStart"/>
      <w:r w:rsidRPr="005A70D3">
        <w:rPr>
          <w:color w:val="212121"/>
          <w:sz w:val="24"/>
        </w:rPr>
        <w:t>контроль за</w:t>
      </w:r>
      <w:proofErr w:type="gramEnd"/>
      <w:r w:rsidRPr="005A70D3">
        <w:rPr>
          <w:color w:val="212121"/>
          <w:sz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w:t>
      </w:r>
    </w:p>
    <w:p w:rsidR="00911F9C" w:rsidRPr="005A70D3" w:rsidRDefault="00911F9C" w:rsidP="00911F9C">
      <w:pPr>
        <w:numPr>
          <w:ilvl w:val="0"/>
          <w:numId w:val="23"/>
        </w:numPr>
        <w:tabs>
          <w:tab w:val="left" w:pos="993"/>
        </w:tabs>
        <w:suppressAutoHyphens/>
        <w:autoSpaceDE w:val="0"/>
        <w:autoSpaceDN w:val="0"/>
        <w:adjustRightInd w:val="0"/>
        <w:ind w:left="0" w:firstLine="709"/>
        <w:jc w:val="both"/>
        <w:rPr>
          <w:color w:val="212121"/>
          <w:sz w:val="24"/>
        </w:rPr>
      </w:pPr>
      <w:proofErr w:type="gramStart"/>
      <w:r w:rsidRPr="005A70D3">
        <w:rPr>
          <w:color w:val="212121"/>
          <w:sz w:val="24"/>
        </w:rPr>
        <w:t>контроль за</w:t>
      </w:r>
      <w:proofErr w:type="gramEnd"/>
      <w:r w:rsidRPr="005A70D3">
        <w:rPr>
          <w:color w:val="212121"/>
          <w:sz w:val="24"/>
        </w:rPr>
        <w:t xml:space="preserve"> соблюдением, в случаях, предусмотренных БК РФ, условий договоров (соглашений), заключенных в целях исполнения муниципальных контрактов;</w:t>
      </w:r>
    </w:p>
    <w:p w:rsidR="00911F9C" w:rsidRPr="005A70D3" w:rsidRDefault="00911F9C" w:rsidP="00911F9C">
      <w:pPr>
        <w:numPr>
          <w:ilvl w:val="0"/>
          <w:numId w:val="23"/>
        </w:numPr>
        <w:tabs>
          <w:tab w:val="left" w:pos="993"/>
        </w:tabs>
        <w:suppressAutoHyphens/>
        <w:autoSpaceDE w:val="0"/>
        <w:autoSpaceDN w:val="0"/>
        <w:adjustRightInd w:val="0"/>
        <w:ind w:left="0" w:firstLine="709"/>
        <w:jc w:val="both"/>
        <w:rPr>
          <w:color w:val="212121"/>
          <w:sz w:val="24"/>
        </w:rPr>
      </w:pPr>
      <w:proofErr w:type="gramStart"/>
      <w:r w:rsidRPr="005A70D3">
        <w:rPr>
          <w:color w:val="212121"/>
          <w:sz w:val="24"/>
        </w:rPr>
        <w:t>контроль за</w:t>
      </w:r>
      <w:proofErr w:type="gramEnd"/>
      <w:r w:rsidRPr="005A70D3">
        <w:rPr>
          <w:color w:val="212121"/>
          <w:sz w:val="24"/>
        </w:rPr>
        <w:t xml:space="preserve"> достоверностью отчетов о результатах предоставления и (или) использования бюджетных средств, в том числе отчетов о реализации муниципальных программ, отчетов об исполнении муниципальных заданий;</w:t>
      </w:r>
    </w:p>
    <w:p w:rsidR="00911F9C" w:rsidRPr="005A70D3" w:rsidRDefault="00911F9C" w:rsidP="00911F9C">
      <w:pPr>
        <w:numPr>
          <w:ilvl w:val="0"/>
          <w:numId w:val="23"/>
        </w:numPr>
        <w:tabs>
          <w:tab w:val="left" w:pos="993"/>
        </w:tabs>
        <w:suppressAutoHyphens/>
        <w:autoSpaceDE w:val="0"/>
        <w:autoSpaceDN w:val="0"/>
        <w:adjustRightInd w:val="0"/>
        <w:ind w:left="0" w:firstLine="709"/>
        <w:jc w:val="both"/>
        <w:rPr>
          <w:color w:val="212121"/>
          <w:sz w:val="24"/>
        </w:rPr>
      </w:pPr>
      <w:r w:rsidRPr="005A70D3">
        <w:rPr>
          <w:color w:val="212121"/>
          <w:sz w:val="24"/>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w:t>
      </w:r>
      <w:r w:rsidRPr="005A70D3">
        <w:rPr>
          <w:color w:val="212121"/>
          <w:sz w:val="24"/>
        </w:rPr>
        <w:lastRenderedPageBreak/>
        <w:t xml:space="preserve">обеспечения государственных и муниципальных нужд, а именно </w:t>
      </w:r>
      <w:proofErr w:type="gramStart"/>
      <w:r w:rsidRPr="005A70D3">
        <w:rPr>
          <w:color w:val="212121"/>
          <w:sz w:val="24"/>
        </w:rPr>
        <w:t>ч</w:t>
      </w:r>
      <w:proofErr w:type="gramEnd"/>
      <w:r w:rsidRPr="005A70D3">
        <w:rPr>
          <w:color w:val="212121"/>
          <w:sz w:val="24"/>
        </w:rPr>
        <w:t>.8 ст.99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911F9C" w:rsidRPr="005A70D3" w:rsidRDefault="00911F9C" w:rsidP="00911F9C">
      <w:pPr>
        <w:numPr>
          <w:ilvl w:val="0"/>
          <w:numId w:val="23"/>
        </w:numPr>
        <w:tabs>
          <w:tab w:val="left" w:pos="993"/>
        </w:tabs>
        <w:suppressAutoHyphens/>
        <w:autoSpaceDE w:val="0"/>
        <w:autoSpaceDN w:val="0"/>
        <w:adjustRightInd w:val="0"/>
        <w:ind w:left="0" w:firstLine="709"/>
        <w:jc w:val="both"/>
        <w:rPr>
          <w:color w:val="212121"/>
          <w:sz w:val="24"/>
        </w:rPr>
      </w:pPr>
      <w:r w:rsidRPr="005A70D3">
        <w:rPr>
          <w:color w:val="212121"/>
          <w:sz w:val="24"/>
        </w:rPr>
        <w:t>анализ осуществления Администрацией поселения внутреннего финансового контроля и внутреннего финансового аудита.</w:t>
      </w:r>
    </w:p>
    <w:p w:rsidR="00911F9C" w:rsidRPr="005A70D3" w:rsidRDefault="00911F9C" w:rsidP="00911F9C">
      <w:pPr>
        <w:pStyle w:val="aff0"/>
        <w:shd w:val="clear" w:color="auto" w:fill="FFFFFF"/>
        <w:spacing w:before="0" w:beforeAutospacing="0" w:after="0" w:afterAutospacing="0"/>
        <w:jc w:val="both"/>
      </w:pPr>
      <w:r w:rsidRPr="005A70D3">
        <w:t xml:space="preserve"> 2.   Поручить Главе </w:t>
      </w:r>
      <w:proofErr w:type="spellStart"/>
      <w:r w:rsidRPr="005A70D3">
        <w:t>Зональненского</w:t>
      </w:r>
      <w:proofErr w:type="spellEnd"/>
      <w:r w:rsidRPr="005A70D3">
        <w:t xml:space="preserve"> сельского поселения заключить соглашение (Приложение 1 к настоящему решению) с Администрацией Томского района о передаче Управление финансов Администрации Томского района полномочий </w:t>
      </w:r>
      <w:r w:rsidRPr="005A70D3">
        <w:rPr>
          <w:color w:val="212121"/>
        </w:rPr>
        <w:t>вопросам</w:t>
      </w:r>
      <w:r w:rsidRPr="005A70D3">
        <w:rPr>
          <w:color w:val="000000"/>
        </w:rPr>
        <w:t> осуществления внутреннего финансового контроля</w:t>
      </w:r>
      <w:r w:rsidRPr="005A70D3">
        <w:t>.</w:t>
      </w:r>
    </w:p>
    <w:p w:rsidR="00911F9C" w:rsidRPr="005A70D3" w:rsidRDefault="00911F9C" w:rsidP="00911F9C">
      <w:pPr>
        <w:spacing w:line="276" w:lineRule="auto"/>
        <w:ind w:firstLine="540"/>
        <w:rPr>
          <w:sz w:val="24"/>
        </w:rPr>
      </w:pPr>
      <w:r w:rsidRPr="005A70D3">
        <w:rPr>
          <w:sz w:val="24"/>
        </w:rPr>
        <w:t xml:space="preserve">3.  Направить настоящее Решение Главе </w:t>
      </w:r>
      <w:proofErr w:type="spellStart"/>
      <w:r w:rsidRPr="005A70D3">
        <w:rPr>
          <w:sz w:val="24"/>
        </w:rPr>
        <w:t>Зональненского</w:t>
      </w:r>
      <w:proofErr w:type="spellEnd"/>
      <w:r w:rsidRPr="005A70D3">
        <w:rPr>
          <w:sz w:val="24"/>
        </w:rPr>
        <w:t xml:space="preserve"> сельского поселения для подписания и опубликования.</w:t>
      </w:r>
    </w:p>
    <w:p w:rsidR="00911F9C" w:rsidRPr="005A70D3" w:rsidRDefault="00911F9C" w:rsidP="00911F9C">
      <w:pPr>
        <w:spacing w:line="276" w:lineRule="auto"/>
        <w:ind w:firstLine="540"/>
        <w:rPr>
          <w:sz w:val="24"/>
        </w:rPr>
      </w:pPr>
      <w:r w:rsidRPr="005A70D3">
        <w:rPr>
          <w:sz w:val="24"/>
        </w:rPr>
        <w:t>4.   Опубликовать данное решение в официальном издании «Информационный бюллетень муниципального образования «</w:t>
      </w:r>
      <w:proofErr w:type="spellStart"/>
      <w:r w:rsidRPr="005A70D3">
        <w:rPr>
          <w:sz w:val="24"/>
        </w:rPr>
        <w:t>Зональненское</w:t>
      </w:r>
      <w:proofErr w:type="spellEnd"/>
      <w:r w:rsidRPr="005A70D3">
        <w:rPr>
          <w:sz w:val="24"/>
        </w:rPr>
        <w:t xml:space="preserve"> сельское поселение» и разместить на официальном сайте </w:t>
      </w:r>
      <w:proofErr w:type="spellStart"/>
      <w:r w:rsidRPr="005A70D3">
        <w:rPr>
          <w:sz w:val="24"/>
        </w:rPr>
        <w:t>Зональненского</w:t>
      </w:r>
      <w:proofErr w:type="spellEnd"/>
      <w:r w:rsidRPr="005A70D3">
        <w:rPr>
          <w:sz w:val="24"/>
        </w:rPr>
        <w:t xml:space="preserve"> сельского поселения в сети Интернет (http://www.admzsp.ru)</w:t>
      </w:r>
    </w:p>
    <w:p w:rsidR="00911F9C" w:rsidRPr="005A70D3" w:rsidRDefault="00911F9C" w:rsidP="00911F9C">
      <w:pPr>
        <w:spacing w:line="276" w:lineRule="auto"/>
        <w:ind w:firstLine="540"/>
        <w:rPr>
          <w:sz w:val="24"/>
        </w:rPr>
      </w:pPr>
    </w:p>
    <w:p w:rsidR="00911F9C" w:rsidRPr="005A70D3" w:rsidRDefault="00911F9C" w:rsidP="00911F9C">
      <w:pPr>
        <w:spacing w:line="276" w:lineRule="auto"/>
        <w:ind w:firstLine="540"/>
        <w:rPr>
          <w:sz w:val="24"/>
        </w:rPr>
      </w:pPr>
    </w:p>
    <w:p w:rsidR="00911F9C" w:rsidRPr="005A70D3" w:rsidRDefault="00911F9C" w:rsidP="00911F9C">
      <w:pPr>
        <w:spacing w:line="276" w:lineRule="auto"/>
        <w:ind w:firstLine="540"/>
        <w:jc w:val="right"/>
        <w:rPr>
          <w:sz w:val="24"/>
        </w:rPr>
      </w:pPr>
    </w:p>
    <w:p w:rsidR="00911F9C" w:rsidRPr="005A70D3" w:rsidRDefault="00911F9C" w:rsidP="00911F9C">
      <w:pPr>
        <w:rPr>
          <w:sz w:val="24"/>
        </w:rPr>
      </w:pPr>
      <w:r w:rsidRPr="005A70D3">
        <w:rPr>
          <w:sz w:val="24"/>
        </w:rPr>
        <w:t xml:space="preserve">Председатель Совета </w:t>
      </w:r>
      <w:proofErr w:type="spellStart"/>
      <w:r w:rsidRPr="005A70D3">
        <w:rPr>
          <w:sz w:val="24"/>
        </w:rPr>
        <w:t>Зональненского</w:t>
      </w:r>
      <w:proofErr w:type="spellEnd"/>
      <w:r w:rsidRPr="005A70D3">
        <w:rPr>
          <w:sz w:val="24"/>
        </w:rPr>
        <w:tab/>
      </w:r>
      <w:r w:rsidRPr="005A70D3">
        <w:rPr>
          <w:sz w:val="24"/>
        </w:rPr>
        <w:tab/>
      </w:r>
      <w:r w:rsidRPr="005A70D3">
        <w:rPr>
          <w:sz w:val="24"/>
        </w:rPr>
        <w:tab/>
      </w:r>
    </w:p>
    <w:p w:rsidR="00911F9C" w:rsidRPr="005A70D3" w:rsidRDefault="00911F9C" w:rsidP="00911F9C">
      <w:pPr>
        <w:rPr>
          <w:sz w:val="24"/>
        </w:rPr>
      </w:pPr>
      <w:r w:rsidRPr="005A70D3">
        <w:rPr>
          <w:sz w:val="24"/>
        </w:rPr>
        <w:t>сельского поселения                                                                          Е.А.Коновалова</w:t>
      </w:r>
    </w:p>
    <w:p w:rsidR="00911F9C" w:rsidRPr="005A70D3" w:rsidRDefault="00911F9C" w:rsidP="00911F9C">
      <w:pPr>
        <w:rPr>
          <w:sz w:val="24"/>
        </w:rPr>
      </w:pPr>
    </w:p>
    <w:p w:rsidR="00911F9C" w:rsidRPr="005A70D3" w:rsidRDefault="00911F9C" w:rsidP="00911F9C">
      <w:pPr>
        <w:rPr>
          <w:sz w:val="24"/>
        </w:rPr>
      </w:pPr>
    </w:p>
    <w:p w:rsidR="00911F9C" w:rsidRPr="005A70D3" w:rsidRDefault="00911F9C" w:rsidP="00911F9C">
      <w:pPr>
        <w:rPr>
          <w:sz w:val="24"/>
        </w:rPr>
      </w:pPr>
      <w:r w:rsidRPr="005A70D3">
        <w:rPr>
          <w:sz w:val="24"/>
        </w:rPr>
        <w:t>Глава поселения</w:t>
      </w:r>
    </w:p>
    <w:p w:rsidR="00911F9C" w:rsidRPr="005A70D3" w:rsidRDefault="00911F9C" w:rsidP="00911F9C">
      <w:pPr>
        <w:rPr>
          <w:sz w:val="24"/>
        </w:rPr>
      </w:pPr>
      <w:r w:rsidRPr="005A70D3">
        <w:rPr>
          <w:sz w:val="24"/>
        </w:rPr>
        <w:t>(Глава Администрации)                                                                      Е.А.Коновалова</w:t>
      </w:r>
    </w:p>
    <w:p w:rsidR="00911F9C" w:rsidRPr="005A70D3" w:rsidRDefault="00911F9C" w:rsidP="00911F9C">
      <w:pPr>
        <w:rPr>
          <w:sz w:val="24"/>
        </w:rPr>
      </w:pPr>
    </w:p>
    <w:p w:rsidR="00911F9C" w:rsidRPr="005A70D3" w:rsidRDefault="00911F9C" w:rsidP="00911F9C">
      <w:pPr>
        <w:rPr>
          <w:sz w:val="24"/>
        </w:rPr>
      </w:pPr>
    </w:p>
    <w:p w:rsidR="00911F9C" w:rsidRPr="005A70D3" w:rsidRDefault="00911F9C" w:rsidP="00911F9C">
      <w:pPr>
        <w:rPr>
          <w:sz w:val="24"/>
        </w:rPr>
      </w:pPr>
    </w:p>
    <w:p w:rsidR="00911F9C" w:rsidRPr="005A70D3" w:rsidRDefault="00911F9C" w:rsidP="00911F9C">
      <w:pPr>
        <w:rPr>
          <w:sz w:val="24"/>
        </w:rPr>
      </w:pPr>
    </w:p>
    <w:p w:rsidR="00911F9C" w:rsidRPr="005A70D3" w:rsidRDefault="00911F9C" w:rsidP="00911F9C">
      <w:pPr>
        <w:rPr>
          <w:sz w:val="24"/>
        </w:rPr>
      </w:pPr>
    </w:p>
    <w:p w:rsidR="00911F9C" w:rsidRPr="005A70D3" w:rsidRDefault="00911F9C" w:rsidP="00911F9C">
      <w:pPr>
        <w:rPr>
          <w:sz w:val="24"/>
        </w:rPr>
      </w:pPr>
    </w:p>
    <w:p w:rsidR="00911F9C" w:rsidRPr="005A70D3" w:rsidRDefault="00911F9C" w:rsidP="00911F9C">
      <w:pPr>
        <w:rPr>
          <w:sz w:val="24"/>
        </w:rPr>
      </w:pPr>
    </w:p>
    <w:p w:rsidR="00911F9C" w:rsidRPr="005A70D3" w:rsidRDefault="00911F9C" w:rsidP="00911F9C">
      <w:pPr>
        <w:rPr>
          <w:sz w:val="24"/>
        </w:rPr>
      </w:pPr>
    </w:p>
    <w:p w:rsidR="00911F9C" w:rsidRPr="005A70D3"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911F9C" w:rsidRDefault="00911F9C" w:rsidP="00911F9C">
      <w:pPr>
        <w:rPr>
          <w:sz w:val="24"/>
        </w:rPr>
      </w:pPr>
    </w:p>
    <w:p w:rsidR="00A260B1" w:rsidRDefault="00A260B1" w:rsidP="00911F9C">
      <w:pPr>
        <w:ind w:left="7088" w:right="-142" w:hanging="7088"/>
        <w:jc w:val="right"/>
        <w:rPr>
          <w:sz w:val="22"/>
          <w:szCs w:val="22"/>
        </w:rPr>
      </w:pPr>
    </w:p>
    <w:p w:rsidR="00A260B1" w:rsidRDefault="00A260B1" w:rsidP="00911F9C">
      <w:pPr>
        <w:ind w:left="7088" w:right="-142" w:hanging="7088"/>
        <w:jc w:val="right"/>
        <w:rPr>
          <w:sz w:val="22"/>
          <w:szCs w:val="22"/>
        </w:rPr>
      </w:pPr>
    </w:p>
    <w:p w:rsidR="00A260B1" w:rsidRDefault="00A260B1" w:rsidP="00911F9C">
      <w:pPr>
        <w:ind w:left="7088" w:right="-142" w:hanging="7088"/>
        <w:jc w:val="right"/>
        <w:rPr>
          <w:sz w:val="22"/>
          <w:szCs w:val="22"/>
        </w:rPr>
      </w:pPr>
    </w:p>
    <w:p w:rsidR="00911F9C" w:rsidRPr="00A260B1" w:rsidRDefault="00911F9C" w:rsidP="00A260B1">
      <w:pPr>
        <w:ind w:left="7088" w:right="-142" w:hanging="7088"/>
        <w:jc w:val="right"/>
        <w:rPr>
          <w:sz w:val="22"/>
          <w:szCs w:val="22"/>
        </w:rPr>
      </w:pPr>
      <w:r w:rsidRPr="00A260B1">
        <w:rPr>
          <w:sz w:val="22"/>
          <w:szCs w:val="22"/>
        </w:rPr>
        <w:lastRenderedPageBreak/>
        <w:t xml:space="preserve">Приложение 1 </w:t>
      </w:r>
    </w:p>
    <w:p w:rsidR="00911F9C" w:rsidRPr="00A260B1" w:rsidRDefault="00911F9C" w:rsidP="00A260B1">
      <w:pPr>
        <w:ind w:left="7088" w:right="-142" w:hanging="7088"/>
        <w:jc w:val="right"/>
        <w:rPr>
          <w:sz w:val="22"/>
          <w:szCs w:val="22"/>
        </w:rPr>
      </w:pPr>
      <w:r w:rsidRPr="00A260B1">
        <w:rPr>
          <w:sz w:val="22"/>
          <w:szCs w:val="22"/>
        </w:rPr>
        <w:t xml:space="preserve">к Решению Совета </w:t>
      </w:r>
      <w:proofErr w:type="spellStart"/>
      <w:r w:rsidRPr="00A260B1">
        <w:rPr>
          <w:sz w:val="22"/>
          <w:szCs w:val="22"/>
        </w:rPr>
        <w:t>Зональненского</w:t>
      </w:r>
      <w:proofErr w:type="spellEnd"/>
      <w:r w:rsidRPr="00A260B1">
        <w:rPr>
          <w:sz w:val="22"/>
          <w:szCs w:val="22"/>
        </w:rPr>
        <w:t xml:space="preserve"> </w:t>
      </w:r>
    </w:p>
    <w:p w:rsidR="00911F9C" w:rsidRPr="00A260B1" w:rsidRDefault="00911F9C" w:rsidP="00A260B1">
      <w:pPr>
        <w:ind w:left="7088" w:right="-142" w:hanging="7088"/>
        <w:jc w:val="right"/>
        <w:rPr>
          <w:sz w:val="22"/>
          <w:szCs w:val="22"/>
        </w:rPr>
      </w:pPr>
      <w:r w:rsidRPr="00A260B1">
        <w:rPr>
          <w:sz w:val="22"/>
          <w:szCs w:val="22"/>
        </w:rPr>
        <w:t xml:space="preserve">                                                                                                          сельского поселения от 21.04.2020г. №13</w:t>
      </w:r>
    </w:p>
    <w:p w:rsidR="00911F9C" w:rsidRPr="00A260B1" w:rsidRDefault="00911F9C" w:rsidP="00A260B1">
      <w:pPr>
        <w:jc w:val="right"/>
        <w:rPr>
          <w:b/>
          <w:sz w:val="22"/>
          <w:szCs w:val="22"/>
        </w:rPr>
      </w:pPr>
    </w:p>
    <w:p w:rsidR="00911F9C" w:rsidRPr="00A260B1" w:rsidRDefault="00911F9C" w:rsidP="00A260B1">
      <w:pPr>
        <w:jc w:val="center"/>
        <w:rPr>
          <w:b/>
          <w:sz w:val="22"/>
          <w:szCs w:val="22"/>
        </w:rPr>
      </w:pPr>
      <w:r w:rsidRPr="00A260B1">
        <w:rPr>
          <w:b/>
          <w:sz w:val="22"/>
          <w:szCs w:val="22"/>
        </w:rPr>
        <w:t>СОГЛАШЕНИЕ</w:t>
      </w:r>
    </w:p>
    <w:p w:rsidR="00911F9C" w:rsidRPr="00A260B1" w:rsidRDefault="00911F9C" w:rsidP="00A260B1">
      <w:pPr>
        <w:suppressAutoHyphens/>
        <w:jc w:val="center"/>
        <w:rPr>
          <w:b/>
          <w:sz w:val="22"/>
          <w:szCs w:val="22"/>
        </w:rPr>
      </w:pPr>
      <w:r w:rsidRPr="00A260B1">
        <w:rPr>
          <w:b/>
          <w:sz w:val="22"/>
          <w:szCs w:val="22"/>
        </w:rPr>
        <w:t>о передаче (принятии) части полномочий</w:t>
      </w:r>
    </w:p>
    <w:p w:rsidR="00911F9C" w:rsidRPr="00A260B1" w:rsidRDefault="00911F9C" w:rsidP="00A260B1">
      <w:pPr>
        <w:suppressAutoHyphens/>
        <w:jc w:val="center"/>
        <w:rPr>
          <w:b/>
          <w:sz w:val="22"/>
          <w:szCs w:val="22"/>
        </w:rPr>
      </w:pPr>
      <w:r w:rsidRPr="00A260B1">
        <w:rPr>
          <w:b/>
          <w:sz w:val="22"/>
          <w:szCs w:val="22"/>
        </w:rPr>
        <w:t>по вопросам местного значения сельского поселения</w:t>
      </w:r>
    </w:p>
    <w:p w:rsidR="00911F9C" w:rsidRPr="00A260B1" w:rsidRDefault="00911F9C" w:rsidP="00A260B1">
      <w:pPr>
        <w:suppressAutoHyphens/>
        <w:jc w:val="center"/>
        <w:rPr>
          <w:b/>
          <w:sz w:val="22"/>
          <w:szCs w:val="22"/>
        </w:rPr>
      </w:pPr>
    </w:p>
    <w:p w:rsidR="00911F9C" w:rsidRPr="00A260B1" w:rsidRDefault="00911F9C" w:rsidP="00A260B1">
      <w:pPr>
        <w:suppressAutoHyphens/>
        <w:jc w:val="both"/>
        <w:rPr>
          <w:b/>
          <w:sz w:val="22"/>
          <w:szCs w:val="22"/>
        </w:rPr>
      </w:pPr>
      <w:r w:rsidRPr="00A260B1">
        <w:rPr>
          <w:b/>
          <w:sz w:val="22"/>
          <w:szCs w:val="22"/>
        </w:rPr>
        <w:t>___ __________ 2020 г.</w:t>
      </w:r>
      <w:r w:rsidRPr="00A260B1">
        <w:rPr>
          <w:b/>
          <w:sz w:val="22"/>
          <w:szCs w:val="22"/>
        </w:rPr>
        <w:tab/>
      </w:r>
      <w:r w:rsidRPr="00A260B1">
        <w:rPr>
          <w:b/>
          <w:sz w:val="22"/>
          <w:szCs w:val="22"/>
        </w:rPr>
        <w:tab/>
      </w:r>
      <w:r w:rsidRPr="00A260B1">
        <w:rPr>
          <w:b/>
          <w:sz w:val="22"/>
          <w:szCs w:val="22"/>
        </w:rPr>
        <w:tab/>
      </w:r>
      <w:r w:rsidRPr="00A260B1">
        <w:rPr>
          <w:b/>
          <w:sz w:val="22"/>
          <w:szCs w:val="22"/>
        </w:rPr>
        <w:tab/>
      </w:r>
      <w:r w:rsidRPr="00A260B1">
        <w:rPr>
          <w:b/>
          <w:sz w:val="22"/>
          <w:szCs w:val="22"/>
        </w:rPr>
        <w:tab/>
      </w:r>
      <w:r w:rsidRPr="00A260B1">
        <w:rPr>
          <w:b/>
          <w:sz w:val="22"/>
          <w:szCs w:val="22"/>
        </w:rPr>
        <w:tab/>
      </w:r>
      <w:r w:rsidRPr="00A260B1">
        <w:rPr>
          <w:b/>
          <w:sz w:val="22"/>
          <w:szCs w:val="22"/>
        </w:rPr>
        <w:tab/>
        <w:t>г. Томск</w:t>
      </w:r>
    </w:p>
    <w:p w:rsidR="00911F9C" w:rsidRPr="00A260B1" w:rsidRDefault="00911F9C" w:rsidP="00A260B1">
      <w:pPr>
        <w:suppressAutoHyphens/>
        <w:jc w:val="both"/>
        <w:rPr>
          <w:b/>
          <w:sz w:val="22"/>
          <w:szCs w:val="22"/>
        </w:rPr>
      </w:pPr>
    </w:p>
    <w:p w:rsidR="00911F9C" w:rsidRPr="00A260B1" w:rsidRDefault="00911F9C" w:rsidP="00A260B1">
      <w:pPr>
        <w:suppressAutoHyphens/>
        <w:adjustRightInd w:val="0"/>
        <w:ind w:firstLine="709"/>
        <w:jc w:val="both"/>
        <w:rPr>
          <w:sz w:val="22"/>
          <w:szCs w:val="22"/>
        </w:rPr>
      </w:pPr>
      <w:proofErr w:type="gramStart"/>
      <w:r w:rsidRPr="00A260B1">
        <w:rPr>
          <w:sz w:val="22"/>
          <w:szCs w:val="22"/>
        </w:rPr>
        <w:t xml:space="preserve">Администрация </w:t>
      </w:r>
      <w:proofErr w:type="spellStart"/>
      <w:r w:rsidRPr="00A260B1">
        <w:rPr>
          <w:sz w:val="22"/>
          <w:szCs w:val="22"/>
        </w:rPr>
        <w:t>Зональненское</w:t>
      </w:r>
      <w:proofErr w:type="spellEnd"/>
      <w:r w:rsidRPr="00A260B1">
        <w:rPr>
          <w:sz w:val="22"/>
          <w:szCs w:val="22"/>
        </w:rPr>
        <w:t xml:space="preserve"> сельского поселения, именуемая в дальнейшем Администрация поселения, в лице Главы поселения </w:t>
      </w:r>
      <w:r w:rsidRPr="00A260B1">
        <w:rPr>
          <w:sz w:val="22"/>
          <w:szCs w:val="22"/>
          <w:shd w:val="clear" w:color="auto" w:fill="FFFFFF"/>
        </w:rPr>
        <w:t>Коноваловой Евгении Анатольевны</w:t>
      </w:r>
      <w:r w:rsidRPr="00A260B1">
        <w:rPr>
          <w:sz w:val="22"/>
          <w:szCs w:val="22"/>
        </w:rPr>
        <w:t>, действующего на основании Устава, с одной стороны, и Администрация Томского района, именуемая в дальнейшем Администрация района, в лице Главы Томского района Терещенко Александра Анатольевича, действующего на основании Устава, с другой стороны, на основании ч.4 ст.15 Федерального закона от 06.10.2003 №131-ФЗ "Об общих</w:t>
      </w:r>
      <w:proofErr w:type="gramEnd"/>
      <w:r w:rsidRPr="00A260B1">
        <w:rPr>
          <w:sz w:val="22"/>
          <w:szCs w:val="22"/>
        </w:rPr>
        <w:t xml:space="preserve"> </w:t>
      </w:r>
      <w:proofErr w:type="gramStart"/>
      <w:r w:rsidRPr="00A260B1">
        <w:rPr>
          <w:sz w:val="22"/>
          <w:szCs w:val="22"/>
        </w:rPr>
        <w:t>принципах</w:t>
      </w:r>
      <w:proofErr w:type="gramEnd"/>
      <w:r w:rsidRPr="00A260B1">
        <w:rPr>
          <w:sz w:val="22"/>
          <w:szCs w:val="22"/>
        </w:rPr>
        <w:t xml:space="preserve"> организации местного самоуправления в Российской Федерации" (далее Закон №131-ФЗ), решения Думы Томского района от 23.06.2015 №466 "Об утверждении Порядка заключения соглашений с органами местного самоуправления поселений, входящих в состав Томского района, о передаче (принятии) части полномочий по решению вопросов местного значения"  заключили настоящее соглашение о нижеследующем:</w:t>
      </w:r>
    </w:p>
    <w:p w:rsidR="00911F9C" w:rsidRPr="00A260B1" w:rsidRDefault="00911F9C" w:rsidP="00A260B1">
      <w:pPr>
        <w:suppressAutoHyphens/>
        <w:ind w:firstLine="540"/>
        <w:jc w:val="both"/>
        <w:rPr>
          <w:sz w:val="22"/>
          <w:szCs w:val="22"/>
        </w:rPr>
      </w:pPr>
    </w:p>
    <w:p w:rsidR="00911F9C" w:rsidRPr="00A260B1" w:rsidRDefault="00911F9C" w:rsidP="00A260B1">
      <w:pPr>
        <w:suppressAutoHyphens/>
        <w:jc w:val="both"/>
        <w:rPr>
          <w:b/>
          <w:sz w:val="22"/>
          <w:szCs w:val="22"/>
        </w:rPr>
      </w:pPr>
      <w:r w:rsidRPr="00A260B1">
        <w:rPr>
          <w:b/>
          <w:sz w:val="22"/>
          <w:szCs w:val="22"/>
        </w:rPr>
        <w:t>1. Предмет соглашения</w:t>
      </w:r>
    </w:p>
    <w:p w:rsidR="00911F9C" w:rsidRPr="00A260B1" w:rsidRDefault="00911F9C" w:rsidP="00A260B1">
      <w:pPr>
        <w:suppressAutoHyphens/>
        <w:adjustRightInd w:val="0"/>
        <w:ind w:firstLine="709"/>
        <w:jc w:val="both"/>
        <w:rPr>
          <w:sz w:val="22"/>
          <w:szCs w:val="22"/>
        </w:rPr>
      </w:pPr>
      <w:r w:rsidRPr="00A260B1">
        <w:rPr>
          <w:sz w:val="22"/>
          <w:szCs w:val="22"/>
        </w:rPr>
        <w:t xml:space="preserve">1.1. </w:t>
      </w:r>
      <w:proofErr w:type="gramStart"/>
      <w:r w:rsidRPr="00A260B1">
        <w:rPr>
          <w:bCs/>
          <w:sz w:val="22"/>
          <w:szCs w:val="22"/>
        </w:rPr>
        <w:t xml:space="preserve">Предметом настоящего Соглашения является передача Администрацией поселения Администрации района и принятие Администрацией района от Администрации поселения осуществления части полномочий по вопросу местного значения сельского поселения, входящего в состав Томского района, предусмотренного пунктом 1 части 1 статьи 14 </w:t>
      </w:r>
      <w:r w:rsidRPr="00A260B1">
        <w:rPr>
          <w:sz w:val="22"/>
          <w:szCs w:val="22"/>
        </w:rPr>
        <w:t>Закона №131-ФЗ, а именно части полномочий органа внутреннего муниципального финансового контроля по осуществлению внутреннего муниципального финансового контроля (далее - переданные полномочия), в соответствии со</w:t>
      </w:r>
      <w:proofErr w:type="gramEnd"/>
      <w:r w:rsidRPr="00A260B1">
        <w:rPr>
          <w:sz w:val="22"/>
          <w:szCs w:val="22"/>
        </w:rPr>
        <w:t xml:space="preserve"> ст.269.2 Бюджетного кодекса Российской Федерации (далее также БК РФ):</w:t>
      </w:r>
    </w:p>
    <w:p w:rsidR="00911F9C" w:rsidRPr="00A260B1" w:rsidRDefault="00911F9C" w:rsidP="00A260B1">
      <w:pPr>
        <w:numPr>
          <w:ilvl w:val="0"/>
          <w:numId w:val="23"/>
        </w:numPr>
        <w:tabs>
          <w:tab w:val="left" w:pos="993"/>
        </w:tabs>
        <w:suppressAutoHyphens/>
        <w:autoSpaceDE w:val="0"/>
        <w:autoSpaceDN w:val="0"/>
        <w:adjustRightInd w:val="0"/>
        <w:ind w:left="0" w:firstLine="709"/>
        <w:jc w:val="both"/>
        <w:rPr>
          <w:sz w:val="22"/>
          <w:szCs w:val="22"/>
        </w:rPr>
      </w:pPr>
      <w:proofErr w:type="gramStart"/>
      <w:r w:rsidRPr="00A260B1">
        <w:rPr>
          <w:sz w:val="22"/>
          <w:szCs w:val="22"/>
        </w:rPr>
        <w:t>контроль за</w:t>
      </w:r>
      <w:proofErr w:type="gramEnd"/>
      <w:r w:rsidRPr="00A260B1">
        <w:rPr>
          <w:sz w:val="22"/>
          <w:szCs w:val="22"/>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11F9C" w:rsidRPr="00A260B1" w:rsidRDefault="00911F9C" w:rsidP="00A260B1">
      <w:pPr>
        <w:numPr>
          <w:ilvl w:val="0"/>
          <w:numId w:val="23"/>
        </w:numPr>
        <w:tabs>
          <w:tab w:val="left" w:pos="993"/>
        </w:tabs>
        <w:suppressAutoHyphens/>
        <w:autoSpaceDE w:val="0"/>
        <w:autoSpaceDN w:val="0"/>
        <w:adjustRightInd w:val="0"/>
        <w:ind w:left="0" w:firstLine="709"/>
        <w:jc w:val="both"/>
        <w:rPr>
          <w:sz w:val="22"/>
          <w:szCs w:val="22"/>
        </w:rPr>
      </w:pPr>
      <w:proofErr w:type="gramStart"/>
      <w:r w:rsidRPr="00A260B1">
        <w:rPr>
          <w:sz w:val="22"/>
          <w:szCs w:val="22"/>
        </w:rPr>
        <w:t>контроль за</w:t>
      </w:r>
      <w:proofErr w:type="gramEnd"/>
      <w:r w:rsidRPr="00A260B1">
        <w:rPr>
          <w:sz w:val="22"/>
          <w:szCs w:val="22"/>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w:t>
      </w:r>
    </w:p>
    <w:p w:rsidR="00911F9C" w:rsidRPr="00A260B1" w:rsidRDefault="00911F9C" w:rsidP="00A260B1">
      <w:pPr>
        <w:numPr>
          <w:ilvl w:val="0"/>
          <w:numId w:val="23"/>
        </w:numPr>
        <w:tabs>
          <w:tab w:val="left" w:pos="993"/>
        </w:tabs>
        <w:suppressAutoHyphens/>
        <w:autoSpaceDE w:val="0"/>
        <w:autoSpaceDN w:val="0"/>
        <w:adjustRightInd w:val="0"/>
        <w:ind w:left="0" w:firstLine="709"/>
        <w:jc w:val="both"/>
        <w:rPr>
          <w:sz w:val="22"/>
          <w:szCs w:val="22"/>
        </w:rPr>
      </w:pPr>
      <w:proofErr w:type="gramStart"/>
      <w:r w:rsidRPr="00A260B1">
        <w:rPr>
          <w:sz w:val="22"/>
          <w:szCs w:val="22"/>
        </w:rPr>
        <w:t>контроль за</w:t>
      </w:r>
      <w:proofErr w:type="gramEnd"/>
      <w:r w:rsidRPr="00A260B1">
        <w:rPr>
          <w:sz w:val="22"/>
          <w:szCs w:val="22"/>
        </w:rPr>
        <w:t xml:space="preserve"> соблюдением, в случаях, предусмотренных БК РФ, условий договоров (соглашений), заключенных в целях исполнения муниципальных контрактов;</w:t>
      </w:r>
    </w:p>
    <w:p w:rsidR="00911F9C" w:rsidRPr="00A260B1" w:rsidRDefault="00911F9C" w:rsidP="00A260B1">
      <w:pPr>
        <w:numPr>
          <w:ilvl w:val="0"/>
          <w:numId w:val="23"/>
        </w:numPr>
        <w:tabs>
          <w:tab w:val="left" w:pos="993"/>
        </w:tabs>
        <w:suppressAutoHyphens/>
        <w:autoSpaceDE w:val="0"/>
        <w:autoSpaceDN w:val="0"/>
        <w:adjustRightInd w:val="0"/>
        <w:ind w:left="0" w:firstLine="709"/>
        <w:jc w:val="both"/>
        <w:rPr>
          <w:sz w:val="22"/>
          <w:szCs w:val="22"/>
        </w:rPr>
      </w:pPr>
      <w:proofErr w:type="gramStart"/>
      <w:r w:rsidRPr="00A260B1">
        <w:rPr>
          <w:sz w:val="22"/>
          <w:szCs w:val="22"/>
        </w:rPr>
        <w:t>контроль за</w:t>
      </w:r>
      <w:proofErr w:type="gramEnd"/>
      <w:r w:rsidRPr="00A260B1">
        <w:rPr>
          <w:sz w:val="22"/>
          <w:szCs w:val="22"/>
        </w:rPr>
        <w:t xml:space="preserve"> достоверностью отчетов о результатах предоставления и (или) использования бюджетных средств, в том числе отчетов о реализации муниципальных программ, отчетов об исполнении муниципальных заданий;</w:t>
      </w:r>
    </w:p>
    <w:p w:rsidR="00911F9C" w:rsidRPr="00A260B1" w:rsidRDefault="00911F9C" w:rsidP="00A260B1">
      <w:pPr>
        <w:numPr>
          <w:ilvl w:val="0"/>
          <w:numId w:val="23"/>
        </w:numPr>
        <w:tabs>
          <w:tab w:val="left" w:pos="993"/>
        </w:tabs>
        <w:suppressAutoHyphens/>
        <w:autoSpaceDE w:val="0"/>
        <w:autoSpaceDN w:val="0"/>
        <w:adjustRightInd w:val="0"/>
        <w:ind w:left="0" w:firstLine="709"/>
        <w:jc w:val="both"/>
        <w:rPr>
          <w:sz w:val="22"/>
          <w:szCs w:val="22"/>
        </w:rPr>
      </w:pPr>
      <w:r w:rsidRPr="00A260B1">
        <w:rPr>
          <w:sz w:val="22"/>
          <w:szCs w:val="22"/>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именно </w:t>
      </w:r>
      <w:proofErr w:type="gramStart"/>
      <w:r w:rsidRPr="00A260B1">
        <w:rPr>
          <w:sz w:val="22"/>
          <w:szCs w:val="22"/>
        </w:rPr>
        <w:t>ч</w:t>
      </w:r>
      <w:proofErr w:type="gramEnd"/>
      <w:r w:rsidRPr="00A260B1">
        <w:rPr>
          <w:sz w:val="22"/>
          <w:szCs w:val="22"/>
        </w:rPr>
        <w:t>.8 ст.99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911F9C" w:rsidRPr="00A260B1" w:rsidRDefault="00911F9C" w:rsidP="00A260B1">
      <w:pPr>
        <w:numPr>
          <w:ilvl w:val="0"/>
          <w:numId w:val="23"/>
        </w:numPr>
        <w:tabs>
          <w:tab w:val="left" w:pos="993"/>
        </w:tabs>
        <w:suppressAutoHyphens/>
        <w:autoSpaceDE w:val="0"/>
        <w:autoSpaceDN w:val="0"/>
        <w:adjustRightInd w:val="0"/>
        <w:ind w:left="0" w:firstLine="709"/>
        <w:jc w:val="both"/>
        <w:rPr>
          <w:sz w:val="22"/>
          <w:szCs w:val="22"/>
        </w:rPr>
      </w:pPr>
      <w:r w:rsidRPr="00A260B1">
        <w:rPr>
          <w:sz w:val="22"/>
          <w:szCs w:val="22"/>
        </w:rPr>
        <w:t>анализ осуществления Администрацией поселения внутреннего финансового контроля и внутреннего финансового аудита.</w:t>
      </w:r>
    </w:p>
    <w:p w:rsidR="00911F9C" w:rsidRPr="00A260B1" w:rsidRDefault="00911F9C" w:rsidP="00A260B1">
      <w:pPr>
        <w:tabs>
          <w:tab w:val="num" w:pos="1260"/>
        </w:tabs>
        <w:suppressAutoHyphens/>
        <w:ind w:firstLine="709"/>
        <w:jc w:val="both"/>
        <w:rPr>
          <w:sz w:val="22"/>
          <w:szCs w:val="22"/>
        </w:rPr>
      </w:pPr>
      <w:r w:rsidRPr="00A260B1">
        <w:rPr>
          <w:sz w:val="22"/>
          <w:szCs w:val="22"/>
        </w:rPr>
        <w:t>1.2. Органом, уполномоченным осуществлять переданные полномочия, является Управление финансов Администрации Томского района (далее – уполномоченный орган).</w:t>
      </w:r>
    </w:p>
    <w:p w:rsidR="00911F9C" w:rsidRPr="00A260B1" w:rsidRDefault="00911F9C" w:rsidP="00A260B1">
      <w:pPr>
        <w:tabs>
          <w:tab w:val="left" w:pos="720"/>
          <w:tab w:val="num" w:pos="1260"/>
        </w:tabs>
        <w:suppressAutoHyphens/>
        <w:ind w:firstLine="709"/>
        <w:jc w:val="both"/>
        <w:rPr>
          <w:sz w:val="22"/>
          <w:szCs w:val="22"/>
        </w:rPr>
      </w:pPr>
    </w:p>
    <w:p w:rsidR="00911F9C" w:rsidRPr="00A260B1" w:rsidRDefault="00911F9C" w:rsidP="00A260B1">
      <w:pPr>
        <w:suppressAutoHyphens/>
        <w:jc w:val="both"/>
        <w:rPr>
          <w:b/>
          <w:sz w:val="22"/>
          <w:szCs w:val="22"/>
        </w:rPr>
      </w:pPr>
      <w:r w:rsidRPr="00A260B1">
        <w:rPr>
          <w:b/>
          <w:sz w:val="22"/>
          <w:szCs w:val="22"/>
        </w:rPr>
        <w:lastRenderedPageBreak/>
        <w:t>2. Общие положения</w:t>
      </w:r>
    </w:p>
    <w:p w:rsidR="00911F9C" w:rsidRPr="00A260B1" w:rsidRDefault="00911F9C" w:rsidP="00A260B1">
      <w:pPr>
        <w:suppressAutoHyphens/>
        <w:adjustRightInd w:val="0"/>
        <w:ind w:firstLine="709"/>
        <w:jc w:val="both"/>
        <w:rPr>
          <w:sz w:val="22"/>
          <w:szCs w:val="22"/>
        </w:rPr>
      </w:pPr>
      <w:r w:rsidRPr="00A260B1">
        <w:rPr>
          <w:sz w:val="22"/>
          <w:szCs w:val="22"/>
        </w:rPr>
        <w:t>2.1. Организация исполнения переданных бюджетных полномочий осуществляется в соответствии с требованиями законодательства Российской Федерации,  муниципальными нормативными правовыми и иными актами Администрации района, уполномоченного органа.</w:t>
      </w:r>
    </w:p>
    <w:p w:rsidR="00911F9C" w:rsidRPr="00A260B1" w:rsidRDefault="00911F9C" w:rsidP="00A260B1">
      <w:pPr>
        <w:suppressAutoHyphens/>
        <w:ind w:firstLine="709"/>
        <w:jc w:val="both"/>
        <w:rPr>
          <w:sz w:val="22"/>
          <w:szCs w:val="22"/>
        </w:rPr>
      </w:pPr>
      <w:r w:rsidRPr="00A260B1">
        <w:rPr>
          <w:sz w:val="22"/>
          <w:szCs w:val="22"/>
        </w:rPr>
        <w:t>2.2. Организация исполнения переданных бюджетных полномочий осуществляется уполномоченным органом во взаимодействии с Администрацией поселения, органами Федерального казначейства, налоговыми органами, подразделениями Центрального банка Российской Федерации, Департаментом по профилактике коррупционных и иных правонарушений Администрации Томской области, правоохранительными органами и органами Прокуратуры.</w:t>
      </w:r>
    </w:p>
    <w:p w:rsidR="00911F9C" w:rsidRPr="00A260B1" w:rsidRDefault="00911F9C" w:rsidP="00A260B1">
      <w:pPr>
        <w:suppressAutoHyphens/>
        <w:ind w:firstLine="709"/>
        <w:jc w:val="both"/>
        <w:rPr>
          <w:sz w:val="22"/>
          <w:szCs w:val="22"/>
        </w:rPr>
      </w:pPr>
      <w:r w:rsidRPr="00A260B1">
        <w:rPr>
          <w:sz w:val="22"/>
          <w:szCs w:val="22"/>
        </w:rPr>
        <w:t>2.3. Уполномоченный орган при осуществлении переданных полномочий пользуется всей информационной базой, находящейся в распоряжении Администрации поселения, в т.ч. имеет полный доступ к информационным системам, используемым Администрацией поселения и ее подведомственными учреждениями.</w:t>
      </w:r>
    </w:p>
    <w:p w:rsidR="00911F9C" w:rsidRPr="00A260B1" w:rsidRDefault="00911F9C" w:rsidP="00A260B1">
      <w:pPr>
        <w:suppressAutoHyphens/>
        <w:ind w:firstLine="540"/>
        <w:jc w:val="both"/>
        <w:rPr>
          <w:b/>
          <w:sz w:val="22"/>
          <w:szCs w:val="22"/>
        </w:rPr>
      </w:pPr>
    </w:p>
    <w:p w:rsidR="00911F9C" w:rsidRPr="00A260B1" w:rsidRDefault="00911F9C" w:rsidP="00A260B1">
      <w:pPr>
        <w:suppressAutoHyphens/>
        <w:jc w:val="both"/>
        <w:rPr>
          <w:b/>
          <w:sz w:val="22"/>
          <w:szCs w:val="22"/>
        </w:rPr>
      </w:pPr>
      <w:r w:rsidRPr="00A260B1">
        <w:rPr>
          <w:b/>
          <w:sz w:val="22"/>
          <w:szCs w:val="22"/>
        </w:rPr>
        <w:t>3. Обязательства и права уполномоченного органа</w:t>
      </w:r>
    </w:p>
    <w:p w:rsidR="00911F9C" w:rsidRPr="00A260B1" w:rsidRDefault="00911F9C" w:rsidP="00A260B1">
      <w:pPr>
        <w:suppressAutoHyphens/>
        <w:ind w:firstLine="709"/>
        <w:jc w:val="both"/>
        <w:rPr>
          <w:sz w:val="22"/>
          <w:szCs w:val="22"/>
        </w:rPr>
      </w:pPr>
      <w:r w:rsidRPr="00A260B1">
        <w:rPr>
          <w:sz w:val="22"/>
          <w:szCs w:val="22"/>
        </w:rPr>
        <w:t>3.1. В рамках исполнения настоящего Соглашения уполномоченный орган:</w:t>
      </w:r>
    </w:p>
    <w:p w:rsidR="00911F9C" w:rsidRPr="00A260B1" w:rsidRDefault="00911F9C" w:rsidP="00A260B1">
      <w:pPr>
        <w:suppressAutoHyphens/>
        <w:adjustRightInd w:val="0"/>
        <w:ind w:firstLine="709"/>
        <w:jc w:val="both"/>
        <w:rPr>
          <w:sz w:val="22"/>
          <w:szCs w:val="22"/>
        </w:rPr>
      </w:pPr>
      <w:r w:rsidRPr="00A260B1">
        <w:rPr>
          <w:sz w:val="22"/>
          <w:szCs w:val="22"/>
        </w:rPr>
        <w:t>3.1.1. Самостоятельно определяет формы, цели, задачи и исполнителей проводимых мероприятий, способы и периодичность их проведения, проверяемые органы и организации в соответствии с порядком организации внутреннего муниципального финансового контроля, утвержденным постановлением Администрации Томского района (далее Порядок).</w:t>
      </w:r>
    </w:p>
    <w:p w:rsidR="00911F9C" w:rsidRPr="00A260B1" w:rsidRDefault="00911F9C" w:rsidP="00A260B1">
      <w:pPr>
        <w:suppressAutoHyphens/>
        <w:adjustRightInd w:val="0"/>
        <w:jc w:val="both"/>
        <w:rPr>
          <w:sz w:val="22"/>
          <w:szCs w:val="22"/>
        </w:rPr>
      </w:pPr>
      <w:r w:rsidRPr="00A260B1">
        <w:rPr>
          <w:sz w:val="22"/>
          <w:szCs w:val="22"/>
        </w:rPr>
        <w:tab/>
        <w:t xml:space="preserve">3.1.2. </w:t>
      </w:r>
      <w:proofErr w:type="gramStart"/>
      <w:r w:rsidRPr="00A260B1">
        <w:rPr>
          <w:sz w:val="22"/>
          <w:szCs w:val="22"/>
        </w:rPr>
        <w:t>Предоставляет отчет</w:t>
      </w:r>
      <w:proofErr w:type="gramEnd"/>
      <w:r w:rsidRPr="00A260B1">
        <w:rPr>
          <w:sz w:val="22"/>
          <w:szCs w:val="22"/>
        </w:rPr>
        <w:t xml:space="preserve"> ежегодно не позднее 25 января текущего года за истекший период по форме согласно приложению 1 к настоящему соглашению.</w:t>
      </w:r>
    </w:p>
    <w:p w:rsidR="00911F9C" w:rsidRPr="00A260B1" w:rsidRDefault="00911F9C" w:rsidP="00A260B1">
      <w:pPr>
        <w:suppressAutoHyphens/>
        <w:adjustRightInd w:val="0"/>
        <w:ind w:firstLine="709"/>
        <w:jc w:val="both"/>
        <w:rPr>
          <w:sz w:val="22"/>
          <w:szCs w:val="22"/>
        </w:rPr>
      </w:pPr>
      <w:r w:rsidRPr="00A260B1">
        <w:rPr>
          <w:sz w:val="22"/>
          <w:szCs w:val="22"/>
        </w:rPr>
        <w:t>3.1.3. Включает в планы проверок проведение контрольных мероприятий в Администрации поселения и (или) подведомственных ей муниципальных учреждений (не менее одного контрольного мероприятия в год по теме согласно п.1.1. настоящего соглашения).</w:t>
      </w:r>
    </w:p>
    <w:p w:rsidR="00911F9C" w:rsidRPr="00A260B1" w:rsidRDefault="00911F9C" w:rsidP="00A260B1">
      <w:pPr>
        <w:suppressAutoHyphens/>
        <w:adjustRightInd w:val="0"/>
        <w:ind w:firstLine="709"/>
        <w:jc w:val="both"/>
        <w:rPr>
          <w:sz w:val="22"/>
          <w:szCs w:val="22"/>
        </w:rPr>
      </w:pPr>
      <w:r w:rsidRPr="00A260B1">
        <w:rPr>
          <w:sz w:val="22"/>
          <w:szCs w:val="22"/>
        </w:rPr>
        <w:t>При этом контрольные мероприятия по внутреннему финансовому контролю в сфере бюджетных правоотношений осуществляются с периодичностью 1 раз в два года; анализ осуществления Администрацией поселения внутреннего финансового контроля и внутреннего финансового аудита – ежегодно.</w:t>
      </w:r>
    </w:p>
    <w:p w:rsidR="00911F9C" w:rsidRPr="00A260B1" w:rsidRDefault="00911F9C" w:rsidP="00A260B1">
      <w:pPr>
        <w:suppressAutoHyphens/>
        <w:jc w:val="both"/>
        <w:rPr>
          <w:sz w:val="22"/>
          <w:szCs w:val="22"/>
        </w:rPr>
      </w:pPr>
      <w:r w:rsidRPr="00A260B1">
        <w:rPr>
          <w:sz w:val="22"/>
          <w:szCs w:val="22"/>
        </w:rPr>
        <w:t>3.1.4. Направляет запросы в письменной и (или) устной форме о предоставлении информации и документов, необходимых для реализации принятых полномочий;</w:t>
      </w:r>
    </w:p>
    <w:p w:rsidR="00911F9C" w:rsidRPr="00A260B1" w:rsidRDefault="00911F9C" w:rsidP="00A260B1">
      <w:pPr>
        <w:suppressAutoHyphens/>
        <w:jc w:val="both"/>
        <w:rPr>
          <w:sz w:val="22"/>
          <w:szCs w:val="22"/>
        </w:rPr>
      </w:pPr>
      <w:r w:rsidRPr="00A260B1">
        <w:rPr>
          <w:sz w:val="22"/>
          <w:szCs w:val="22"/>
        </w:rPr>
        <w:t>3.1.5.  Использует полученную информацию для реализации принятых полномочий.</w:t>
      </w:r>
    </w:p>
    <w:p w:rsidR="00911F9C" w:rsidRPr="00A260B1" w:rsidRDefault="00911F9C" w:rsidP="00A260B1">
      <w:pPr>
        <w:suppressAutoHyphens/>
        <w:jc w:val="both"/>
        <w:rPr>
          <w:sz w:val="22"/>
          <w:szCs w:val="22"/>
        </w:rPr>
      </w:pPr>
      <w:r w:rsidRPr="00A260B1">
        <w:rPr>
          <w:sz w:val="22"/>
          <w:szCs w:val="22"/>
        </w:rPr>
        <w:t>3.1.6. Использует результаты внутреннего муниципального финансового контроля (как положительный опыт, так и выявленные недостатки) в обобщающих обзорных материалах, отчетах, на совещаниях.</w:t>
      </w:r>
    </w:p>
    <w:p w:rsidR="00911F9C" w:rsidRPr="00A260B1" w:rsidRDefault="00911F9C" w:rsidP="00A260B1">
      <w:pPr>
        <w:suppressAutoHyphens/>
        <w:jc w:val="both"/>
        <w:rPr>
          <w:bCs/>
          <w:sz w:val="22"/>
          <w:szCs w:val="22"/>
        </w:rPr>
      </w:pPr>
      <w:r w:rsidRPr="00A260B1">
        <w:rPr>
          <w:sz w:val="22"/>
          <w:szCs w:val="22"/>
        </w:rPr>
        <w:t xml:space="preserve">3.1.7. Использовать средства предусмотренных настоящим Соглашением иных межбюджетных трансфертов исключительно </w:t>
      </w:r>
      <w:r w:rsidRPr="00A260B1">
        <w:rPr>
          <w:bCs/>
          <w:sz w:val="22"/>
          <w:szCs w:val="22"/>
        </w:rPr>
        <w:t>на финансовое  обеспечение  переданных  полномочий.</w:t>
      </w:r>
    </w:p>
    <w:p w:rsidR="00911F9C" w:rsidRPr="00A260B1" w:rsidRDefault="00911F9C" w:rsidP="00A260B1">
      <w:pPr>
        <w:suppressAutoHyphens/>
        <w:jc w:val="both"/>
        <w:rPr>
          <w:bCs/>
          <w:sz w:val="22"/>
          <w:szCs w:val="22"/>
        </w:rPr>
      </w:pPr>
      <w:r w:rsidRPr="00A260B1">
        <w:rPr>
          <w:bCs/>
          <w:sz w:val="22"/>
          <w:szCs w:val="22"/>
        </w:rPr>
        <w:t>3.2. Уполномоченный орган вправе дополнительно использовать средства бюджета Томского района, выделенные ему в соответствии с решением о бюджете Томского района, для исполнения полномочий в рамках настоящего соглашения.</w:t>
      </w:r>
    </w:p>
    <w:p w:rsidR="00911F9C" w:rsidRPr="00A260B1" w:rsidRDefault="00911F9C" w:rsidP="00A260B1">
      <w:pPr>
        <w:suppressAutoHyphens/>
        <w:jc w:val="both"/>
        <w:rPr>
          <w:sz w:val="22"/>
          <w:szCs w:val="22"/>
        </w:rPr>
      </w:pPr>
    </w:p>
    <w:p w:rsidR="00911F9C" w:rsidRPr="00A260B1" w:rsidRDefault="00911F9C" w:rsidP="00A260B1">
      <w:pPr>
        <w:pStyle w:val="ConsNormal"/>
        <w:tabs>
          <w:tab w:val="left" w:pos="900"/>
        </w:tabs>
        <w:suppressAutoHyphens/>
        <w:ind w:right="-851" w:firstLine="0"/>
        <w:jc w:val="both"/>
        <w:rPr>
          <w:b/>
          <w:sz w:val="22"/>
          <w:szCs w:val="22"/>
        </w:rPr>
      </w:pPr>
      <w:r w:rsidRPr="00A260B1">
        <w:rPr>
          <w:b/>
          <w:sz w:val="22"/>
          <w:szCs w:val="22"/>
        </w:rPr>
        <w:t>4. Обязательства и права Администрации поселения</w:t>
      </w:r>
    </w:p>
    <w:p w:rsidR="00911F9C" w:rsidRPr="00A260B1" w:rsidRDefault="00911F9C" w:rsidP="00A260B1">
      <w:pPr>
        <w:pStyle w:val="ConsNormal"/>
        <w:tabs>
          <w:tab w:val="left" w:pos="720"/>
        </w:tabs>
        <w:suppressAutoHyphens/>
        <w:ind w:right="0" w:firstLine="567"/>
        <w:jc w:val="both"/>
        <w:rPr>
          <w:sz w:val="22"/>
          <w:szCs w:val="22"/>
        </w:rPr>
      </w:pPr>
      <w:r w:rsidRPr="00A260B1">
        <w:rPr>
          <w:sz w:val="22"/>
          <w:szCs w:val="22"/>
        </w:rPr>
        <w:t>4.1. В целях организации исполнения переданных полномочий по настоящему соглашению Администрация поселения обязуется:</w:t>
      </w:r>
    </w:p>
    <w:p w:rsidR="00911F9C" w:rsidRPr="00A260B1" w:rsidRDefault="00911F9C" w:rsidP="00A260B1">
      <w:pPr>
        <w:pStyle w:val="ConsNormal"/>
        <w:tabs>
          <w:tab w:val="left" w:pos="720"/>
          <w:tab w:val="left" w:pos="900"/>
        </w:tabs>
        <w:suppressAutoHyphens/>
        <w:ind w:right="0" w:firstLine="567"/>
        <w:jc w:val="both"/>
        <w:rPr>
          <w:sz w:val="22"/>
          <w:szCs w:val="22"/>
        </w:rPr>
      </w:pPr>
      <w:r w:rsidRPr="00A260B1">
        <w:rPr>
          <w:sz w:val="22"/>
          <w:szCs w:val="22"/>
        </w:rPr>
        <w:t>4.1.1. Представлять уполномоченному органу документы, информацию, пояснения и объяснения, необходимые для осуществления переданных полномочий.</w:t>
      </w:r>
    </w:p>
    <w:p w:rsidR="00911F9C" w:rsidRPr="00A260B1" w:rsidRDefault="00911F9C" w:rsidP="00A260B1">
      <w:pPr>
        <w:pStyle w:val="ConsNormal"/>
        <w:tabs>
          <w:tab w:val="left" w:pos="720"/>
          <w:tab w:val="left" w:pos="900"/>
        </w:tabs>
        <w:suppressAutoHyphens/>
        <w:ind w:right="0" w:firstLine="567"/>
        <w:jc w:val="both"/>
        <w:rPr>
          <w:sz w:val="22"/>
          <w:szCs w:val="22"/>
        </w:rPr>
      </w:pPr>
      <w:r w:rsidRPr="00A260B1">
        <w:rPr>
          <w:sz w:val="22"/>
          <w:szCs w:val="22"/>
        </w:rPr>
        <w:t>4.1.2. Своевременно сообщать уполномоченному органу об изменениях в перечне подведомственных учреждений.</w:t>
      </w:r>
    </w:p>
    <w:p w:rsidR="00911F9C" w:rsidRPr="00A260B1" w:rsidRDefault="00911F9C" w:rsidP="00A260B1">
      <w:pPr>
        <w:tabs>
          <w:tab w:val="left" w:pos="709"/>
          <w:tab w:val="left" w:pos="1276"/>
        </w:tabs>
        <w:suppressAutoHyphens/>
        <w:jc w:val="both"/>
        <w:rPr>
          <w:sz w:val="22"/>
          <w:szCs w:val="22"/>
        </w:rPr>
      </w:pPr>
      <w:r w:rsidRPr="00A260B1">
        <w:rPr>
          <w:sz w:val="22"/>
          <w:szCs w:val="22"/>
        </w:rPr>
        <w:t>4.1.3.</w:t>
      </w:r>
      <w:r w:rsidRPr="00A260B1">
        <w:rPr>
          <w:sz w:val="22"/>
          <w:szCs w:val="22"/>
        </w:rPr>
        <w:tab/>
        <w:t xml:space="preserve">Своевременно рассматривать акты, заключения и представления уполномоченного органа по результатам проведения контрольных мероприятий. </w:t>
      </w:r>
    </w:p>
    <w:p w:rsidR="00911F9C" w:rsidRPr="00A260B1" w:rsidRDefault="00911F9C" w:rsidP="00A260B1">
      <w:pPr>
        <w:suppressAutoHyphens/>
        <w:jc w:val="both"/>
        <w:rPr>
          <w:b/>
          <w:sz w:val="22"/>
          <w:szCs w:val="22"/>
        </w:rPr>
      </w:pPr>
      <w:r w:rsidRPr="00A260B1">
        <w:rPr>
          <w:sz w:val="22"/>
          <w:szCs w:val="22"/>
        </w:rPr>
        <w:t xml:space="preserve">4.1.4. Обеспечить своевременное перечисление иных </w:t>
      </w:r>
      <w:proofErr w:type="gramStart"/>
      <w:r w:rsidRPr="00A260B1">
        <w:rPr>
          <w:sz w:val="22"/>
          <w:szCs w:val="22"/>
        </w:rPr>
        <w:t>межбюджетные</w:t>
      </w:r>
      <w:proofErr w:type="gramEnd"/>
      <w:r w:rsidRPr="00A260B1">
        <w:rPr>
          <w:sz w:val="22"/>
          <w:szCs w:val="22"/>
        </w:rPr>
        <w:t xml:space="preserve"> трансфертов, предусмотренных настоящим Соглашением.</w:t>
      </w:r>
    </w:p>
    <w:p w:rsidR="00911F9C" w:rsidRPr="00A260B1" w:rsidRDefault="00911F9C" w:rsidP="00A260B1">
      <w:pPr>
        <w:pStyle w:val="ConsNormal"/>
        <w:tabs>
          <w:tab w:val="left" w:pos="720"/>
          <w:tab w:val="left" w:pos="900"/>
        </w:tabs>
        <w:suppressAutoHyphens/>
        <w:ind w:right="0" w:firstLine="567"/>
        <w:jc w:val="both"/>
        <w:rPr>
          <w:sz w:val="22"/>
          <w:szCs w:val="22"/>
        </w:rPr>
      </w:pPr>
    </w:p>
    <w:p w:rsidR="00911F9C" w:rsidRPr="00A260B1" w:rsidRDefault="00911F9C" w:rsidP="00A260B1">
      <w:pPr>
        <w:suppressAutoHyphens/>
        <w:jc w:val="both"/>
        <w:rPr>
          <w:sz w:val="22"/>
          <w:szCs w:val="22"/>
        </w:rPr>
      </w:pPr>
      <w:r w:rsidRPr="00A260B1">
        <w:rPr>
          <w:sz w:val="22"/>
          <w:szCs w:val="22"/>
        </w:rPr>
        <w:t>4.2. Администрация поселения имеет право:</w:t>
      </w:r>
    </w:p>
    <w:p w:rsidR="00911F9C" w:rsidRPr="00A260B1" w:rsidRDefault="00911F9C" w:rsidP="00A260B1">
      <w:pPr>
        <w:suppressAutoHyphens/>
        <w:jc w:val="both"/>
        <w:rPr>
          <w:sz w:val="22"/>
          <w:szCs w:val="22"/>
        </w:rPr>
      </w:pPr>
      <w:r w:rsidRPr="00A260B1">
        <w:rPr>
          <w:sz w:val="22"/>
          <w:szCs w:val="22"/>
        </w:rPr>
        <w:lastRenderedPageBreak/>
        <w:t>4.2.1. Направлять в Уполномоченный орган предложение о проведении контрольных мероприятий в рамках полномочий органа внутреннего муниципального контроля, переданных по настоящему соглашению.</w:t>
      </w:r>
    </w:p>
    <w:p w:rsidR="00911F9C" w:rsidRPr="00A260B1" w:rsidRDefault="00911F9C" w:rsidP="00A260B1">
      <w:pPr>
        <w:suppressAutoHyphens/>
        <w:jc w:val="both"/>
        <w:rPr>
          <w:sz w:val="22"/>
          <w:szCs w:val="22"/>
        </w:rPr>
      </w:pPr>
      <w:r w:rsidRPr="00A260B1">
        <w:rPr>
          <w:sz w:val="22"/>
          <w:szCs w:val="22"/>
        </w:rPr>
        <w:t>4.2.2. Получать отчет по результатам исполнения настоящего соглашения.</w:t>
      </w:r>
    </w:p>
    <w:p w:rsidR="00911F9C" w:rsidRPr="00A260B1" w:rsidRDefault="00911F9C" w:rsidP="00A260B1">
      <w:pPr>
        <w:pStyle w:val="ConsNormal"/>
        <w:tabs>
          <w:tab w:val="num" w:pos="720"/>
          <w:tab w:val="left" w:pos="900"/>
        </w:tabs>
        <w:suppressAutoHyphens/>
        <w:ind w:right="0" w:firstLine="567"/>
        <w:jc w:val="both"/>
        <w:rPr>
          <w:b/>
          <w:sz w:val="22"/>
          <w:szCs w:val="22"/>
        </w:rPr>
      </w:pPr>
      <w:r w:rsidRPr="00A260B1">
        <w:rPr>
          <w:sz w:val="22"/>
          <w:szCs w:val="22"/>
        </w:rPr>
        <w:t xml:space="preserve"> </w:t>
      </w:r>
    </w:p>
    <w:p w:rsidR="00911F9C" w:rsidRPr="00A260B1" w:rsidRDefault="00911F9C" w:rsidP="00A260B1">
      <w:pPr>
        <w:suppressAutoHyphens/>
        <w:jc w:val="both"/>
        <w:rPr>
          <w:b/>
          <w:sz w:val="22"/>
          <w:szCs w:val="22"/>
        </w:rPr>
      </w:pPr>
      <w:r w:rsidRPr="00A260B1">
        <w:rPr>
          <w:b/>
          <w:sz w:val="22"/>
          <w:szCs w:val="22"/>
        </w:rPr>
        <w:t>5. Финансовое обеспечение Соглашения (межбюджетные трансферты)</w:t>
      </w:r>
    </w:p>
    <w:p w:rsidR="00911F9C" w:rsidRPr="00A260B1" w:rsidRDefault="00911F9C" w:rsidP="00A260B1">
      <w:pPr>
        <w:pStyle w:val="10"/>
        <w:keepNext w:val="0"/>
        <w:tabs>
          <w:tab w:val="num" w:pos="142"/>
          <w:tab w:val="left" w:pos="993"/>
        </w:tabs>
        <w:suppressAutoHyphens/>
        <w:autoSpaceDE w:val="0"/>
        <w:autoSpaceDN w:val="0"/>
        <w:adjustRightInd w:val="0"/>
        <w:ind w:firstLine="567"/>
        <w:jc w:val="both"/>
        <w:rPr>
          <w:b/>
          <w:bCs/>
          <w:sz w:val="22"/>
          <w:szCs w:val="22"/>
        </w:rPr>
      </w:pPr>
      <w:r w:rsidRPr="00A260B1">
        <w:rPr>
          <w:b/>
          <w:bCs/>
          <w:sz w:val="22"/>
          <w:szCs w:val="22"/>
        </w:rPr>
        <w:t xml:space="preserve">5.1. Осуществление части полномочий, указанных в </w:t>
      </w:r>
      <w:hyperlink r:id="rId8" w:history="1">
        <w:r w:rsidRPr="00A260B1">
          <w:rPr>
            <w:b/>
            <w:bCs/>
            <w:sz w:val="22"/>
            <w:szCs w:val="22"/>
          </w:rPr>
          <w:t>пункте 1.1</w:t>
        </w:r>
      </w:hyperlink>
      <w:r w:rsidRPr="00A260B1">
        <w:rPr>
          <w:b/>
          <w:bCs/>
          <w:sz w:val="22"/>
          <w:szCs w:val="22"/>
        </w:rPr>
        <w:t xml:space="preserve"> настоящего Соглашения,  осуществляется  за счет иных межбюджетных трансфертов (далее - межбюджетных  трансфертов),  представляемых из бюджета Поселения в бюджет Района.</w:t>
      </w:r>
    </w:p>
    <w:p w:rsidR="00911F9C" w:rsidRPr="00A260B1" w:rsidRDefault="00911F9C" w:rsidP="00A260B1">
      <w:pPr>
        <w:pStyle w:val="10"/>
        <w:keepNext w:val="0"/>
        <w:tabs>
          <w:tab w:val="num" w:pos="142"/>
          <w:tab w:val="left" w:pos="993"/>
        </w:tabs>
        <w:suppressAutoHyphens/>
        <w:autoSpaceDE w:val="0"/>
        <w:autoSpaceDN w:val="0"/>
        <w:adjustRightInd w:val="0"/>
        <w:ind w:firstLine="567"/>
        <w:jc w:val="both"/>
        <w:rPr>
          <w:b/>
          <w:bCs/>
          <w:sz w:val="22"/>
          <w:szCs w:val="22"/>
        </w:rPr>
      </w:pPr>
      <w:r w:rsidRPr="00A260B1">
        <w:rPr>
          <w:b/>
          <w:bCs/>
          <w:sz w:val="22"/>
          <w:szCs w:val="22"/>
        </w:rPr>
        <w:t xml:space="preserve">5.2. </w:t>
      </w:r>
      <w:proofErr w:type="gramStart"/>
      <w:r w:rsidRPr="00A260B1">
        <w:rPr>
          <w:b/>
          <w:bCs/>
          <w:sz w:val="22"/>
          <w:szCs w:val="22"/>
        </w:rPr>
        <w:t xml:space="preserve">Определение  ежегодного  объема,  передача  и  учет  межбюджетных трансфертов,   предоставляемых   из   бюджета  Поселения  бюджету Района  на  реализацию  полномочий,  указанных  в  </w:t>
      </w:r>
      <w:hyperlink r:id="rId9" w:history="1">
        <w:r w:rsidRPr="00A260B1">
          <w:rPr>
            <w:b/>
            <w:bCs/>
            <w:sz w:val="22"/>
            <w:szCs w:val="22"/>
          </w:rPr>
          <w:t>пункте  1.1</w:t>
        </w:r>
      </w:hyperlink>
      <w:r w:rsidRPr="00A260B1">
        <w:rPr>
          <w:b/>
          <w:bCs/>
          <w:sz w:val="22"/>
          <w:szCs w:val="22"/>
        </w:rPr>
        <w:t xml:space="preserve"> настоящего  Соглашения,  осуществляются в соответствии с Бюджетным </w:t>
      </w:r>
      <w:hyperlink r:id="rId10" w:history="1">
        <w:r w:rsidRPr="00A260B1">
          <w:rPr>
            <w:b/>
            <w:bCs/>
            <w:sz w:val="22"/>
            <w:szCs w:val="22"/>
          </w:rPr>
          <w:t>кодексом</w:t>
        </w:r>
      </w:hyperlink>
      <w:r w:rsidRPr="00A260B1">
        <w:rPr>
          <w:b/>
          <w:bCs/>
          <w:sz w:val="22"/>
          <w:szCs w:val="22"/>
        </w:rPr>
        <w:t>,  Российской  Федерации,  муниципальными  правовыми  актами  сельского поселения) и методикой, согласованной сторонами, в соответствии с приложением 2 к настоящему соглашению.</w:t>
      </w:r>
      <w:proofErr w:type="gramEnd"/>
    </w:p>
    <w:p w:rsidR="00911F9C" w:rsidRPr="00A260B1" w:rsidRDefault="00911F9C" w:rsidP="00A260B1">
      <w:pPr>
        <w:pStyle w:val="10"/>
        <w:keepNext w:val="0"/>
        <w:tabs>
          <w:tab w:val="num" w:pos="142"/>
          <w:tab w:val="left" w:pos="993"/>
        </w:tabs>
        <w:suppressAutoHyphens/>
        <w:autoSpaceDE w:val="0"/>
        <w:autoSpaceDN w:val="0"/>
        <w:adjustRightInd w:val="0"/>
        <w:ind w:firstLine="567"/>
        <w:jc w:val="both"/>
        <w:rPr>
          <w:b/>
          <w:bCs/>
          <w:sz w:val="22"/>
          <w:szCs w:val="22"/>
        </w:rPr>
      </w:pPr>
      <w:r w:rsidRPr="00A260B1">
        <w:rPr>
          <w:b/>
          <w:bCs/>
          <w:sz w:val="22"/>
          <w:szCs w:val="22"/>
        </w:rPr>
        <w:t>5.3.Межбюджетный трансферт в общей сумме 9200 (Девять тысяч двести) рублей 00 копеек, в том числе по годам: в 2020 году – 3200 (Три тысячи двести) рублей 00 копеек; в 2021 году – 2500 (Две тысячи пятьсот) рублей 00 копеек; в 2022 году – 3500 (Три тысячи пятьсот) рублей 00 копеек, предоставляется из бюджета Поселения в соответствии с утвержденной   бюджетной  росписью  и  перечисляется  в  бюджет  Района в срок до 01 июля 2020, 2021, 2022 годов соответственно.</w:t>
      </w:r>
    </w:p>
    <w:p w:rsidR="00911F9C" w:rsidRPr="00A260B1" w:rsidRDefault="00911F9C" w:rsidP="00A260B1">
      <w:pPr>
        <w:suppressAutoHyphens/>
        <w:ind w:firstLine="709"/>
        <w:jc w:val="both"/>
        <w:rPr>
          <w:b/>
          <w:sz w:val="22"/>
          <w:szCs w:val="22"/>
        </w:rPr>
      </w:pPr>
    </w:p>
    <w:p w:rsidR="00911F9C" w:rsidRPr="00A260B1" w:rsidRDefault="00911F9C" w:rsidP="00A260B1">
      <w:pPr>
        <w:suppressAutoHyphens/>
        <w:ind w:firstLine="709"/>
        <w:jc w:val="both"/>
        <w:rPr>
          <w:b/>
          <w:sz w:val="22"/>
          <w:szCs w:val="22"/>
        </w:rPr>
      </w:pPr>
      <w:r w:rsidRPr="00A260B1">
        <w:rPr>
          <w:b/>
          <w:sz w:val="22"/>
          <w:szCs w:val="22"/>
        </w:rPr>
        <w:t>6.  Основания и порядок прекращения действия соглашения</w:t>
      </w:r>
    </w:p>
    <w:p w:rsidR="00911F9C" w:rsidRPr="00A260B1" w:rsidRDefault="00911F9C" w:rsidP="00A260B1">
      <w:pPr>
        <w:tabs>
          <w:tab w:val="left" w:pos="0"/>
        </w:tabs>
        <w:suppressAutoHyphens/>
        <w:ind w:firstLine="709"/>
        <w:jc w:val="both"/>
        <w:rPr>
          <w:sz w:val="22"/>
          <w:szCs w:val="22"/>
        </w:rPr>
      </w:pPr>
      <w:r w:rsidRPr="00A260B1">
        <w:rPr>
          <w:sz w:val="22"/>
          <w:szCs w:val="22"/>
        </w:rPr>
        <w:t xml:space="preserve">6.1. Настоящее соглашение распространяет свое действие на взаимоотношения сторон с 01.01.2020 и действует по 31.12.2022. </w:t>
      </w:r>
    </w:p>
    <w:p w:rsidR="00911F9C" w:rsidRPr="00A260B1" w:rsidRDefault="00911F9C" w:rsidP="00A260B1">
      <w:pPr>
        <w:tabs>
          <w:tab w:val="left" w:pos="0"/>
        </w:tabs>
        <w:suppressAutoHyphens/>
        <w:ind w:firstLine="709"/>
        <w:jc w:val="both"/>
        <w:rPr>
          <w:sz w:val="22"/>
          <w:szCs w:val="22"/>
        </w:rPr>
      </w:pPr>
      <w:r w:rsidRPr="00A260B1">
        <w:rPr>
          <w:sz w:val="22"/>
          <w:szCs w:val="22"/>
        </w:rPr>
        <w:t xml:space="preserve">6.2. Действие настоящего соглашения может быть прекращено по инициативе одной из сторон с обязательным письменным уведомлением другой (противоположной) стороны не </w:t>
      </w:r>
      <w:proofErr w:type="gramStart"/>
      <w:r w:rsidRPr="00A260B1">
        <w:rPr>
          <w:sz w:val="22"/>
          <w:szCs w:val="22"/>
        </w:rPr>
        <w:t>позднее</w:t>
      </w:r>
      <w:proofErr w:type="gramEnd"/>
      <w:r w:rsidRPr="00A260B1">
        <w:rPr>
          <w:sz w:val="22"/>
          <w:szCs w:val="22"/>
        </w:rPr>
        <w:t xml:space="preserve"> чем за два месяца до предполагаемой даты прекращения соглашения. В этом случае сторонами оформляется дополнительное соглашение к настоящему соглашению по результатам совместного обсуждения. </w:t>
      </w:r>
    </w:p>
    <w:p w:rsidR="00911F9C" w:rsidRPr="00A260B1" w:rsidRDefault="00911F9C" w:rsidP="00A260B1">
      <w:pPr>
        <w:tabs>
          <w:tab w:val="left" w:pos="0"/>
        </w:tabs>
        <w:suppressAutoHyphens/>
        <w:ind w:firstLine="709"/>
        <w:jc w:val="both"/>
        <w:rPr>
          <w:sz w:val="22"/>
          <w:szCs w:val="22"/>
        </w:rPr>
      </w:pPr>
      <w:r w:rsidRPr="00A260B1">
        <w:rPr>
          <w:sz w:val="22"/>
          <w:szCs w:val="22"/>
        </w:rPr>
        <w:t>6.3. При прекращении действия соглашения по любым основаниям сторонами должен быть определен порядок исполнения переданных полномочий после прекращения соглашения (в письме стороны, инициировавшей расторжение соглашения, должен быть указан орган, которому предполагается передать полномочия после расторжения настоящего соглашения, с какой даты и в каком порядке).</w:t>
      </w:r>
    </w:p>
    <w:p w:rsidR="00911F9C" w:rsidRPr="00A260B1" w:rsidRDefault="00911F9C" w:rsidP="00A260B1">
      <w:pPr>
        <w:tabs>
          <w:tab w:val="left" w:pos="0"/>
        </w:tabs>
        <w:suppressAutoHyphens/>
        <w:ind w:firstLine="540"/>
        <w:jc w:val="both"/>
        <w:rPr>
          <w:b/>
          <w:sz w:val="22"/>
          <w:szCs w:val="22"/>
        </w:rPr>
      </w:pPr>
    </w:p>
    <w:p w:rsidR="00911F9C" w:rsidRPr="00A260B1" w:rsidRDefault="00911F9C" w:rsidP="00A260B1">
      <w:pPr>
        <w:suppressAutoHyphens/>
        <w:ind w:hanging="360"/>
        <w:jc w:val="both"/>
        <w:rPr>
          <w:b/>
          <w:sz w:val="22"/>
          <w:szCs w:val="22"/>
        </w:rPr>
      </w:pPr>
      <w:r w:rsidRPr="00A260B1">
        <w:rPr>
          <w:b/>
          <w:sz w:val="22"/>
          <w:szCs w:val="22"/>
        </w:rPr>
        <w:t>7. Финансовые санкции за неисполнение соглашения</w:t>
      </w:r>
    </w:p>
    <w:p w:rsidR="00911F9C" w:rsidRPr="00A260B1" w:rsidRDefault="00911F9C" w:rsidP="00A260B1">
      <w:pPr>
        <w:suppressAutoHyphens/>
        <w:ind w:firstLine="709"/>
        <w:jc w:val="both"/>
        <w:rPr>
          <w:sz w:val="22"/>
          <w:szCs w:val="22"/>
        </w:rPr>
      </w:pPr>
      <w:r w:rsidRPr="00A260B1">
        <w:rPr>
          <w:sz w:val="22"/>
          <w:szCs w:val="22"/>
        </w:rPr>
        <w:t>7.1. Лица, виновные в нарушении условий настоящего соглашения, несут ответственность в случае наличия в их действиях состава административного правонарушения в соответствии с Бюджетным кодексом РФ, нормативными правовыми актами Томской области, муниципального образования "Томский район", Поселения.</w:t>
      </w:r>
    </w:p>
    <w:p w:rsidR="00911F9C" w:rsidRPr="00A260B1" w:rsidRDefault="00911F9C" w:rsidP="00A260B1">
      <w:pPr>
        <w:tabs>
          <w:tab w:val="left" w:pos="720"/>
          <w:tab w:val="left" w:pos="900"/>
          <w:tab w:val="left" w:pos="1080"/>
        </w:tabs>
        <w:suppressAutoHyphens/>
        <w:ind w:firstLine="900"/>
        <w:jc w:val="both"/>
        <w:rPr>
          <w:sz w:val="22"/>
          <w:szCs w:val="22"/>
        </w:rPr>
      </w:pPr>
    </w:p>
    <w:p w:rsidR="00911F9C" w:rsidRPr="00A260B1" w:rsidRDefault="00911F9C" w:rsidP="00A260B1">
      <w:pPr>
        <w:suppressAutoHyphens/>
        <w:jc w:val="both"/>
        <w:rPr>
          <w:b/>
          <w:sz w:val="22"/>
          <w:szCs w:val="22"/>
        </w:rPr>
      </w:pPr>
      <w:r w:rsidRPr="00A260B1">
        <w:rPr>
          <w:b/>
          <w:sz w:val="22"/>
          <w:szCs w:val="22"/>
        </w:rPr>
        <w:t>8. Заключительные положения</w:t>
      </w:r>
    </w:p>
    <w:p w:rsidR="00911F9C" w:rsidRPr="00A260B1" w:rsidRDefault="00911F9C" w:rsidP="00A260B1">
      <w:pPr>
        <w:suppressAutoHyphens/>
        <w:ind w:firstLine="709"/>
        <w:jc w:val="both"/>
        <w:rPr>
          <w:sz w:val="22"/>
          <w:szCs w:val="22"/>
        </w:rPr>
      </w:pPr>
      <w:r w:rsidRPr="00A260B1">
        <w:rPr>
          <w:sz w:val="22"/>
          <w:szCs w:val="22"/>
        </w:rPr>
        <w:t>8.1. Настоящее соглашение вступает в силу с момента его подписания и опубликования.</w:t>
      </w:r>
    </w:p>
    <w:p w:rsidR="00911F9C" w:rsidRPr="00A260B1" w:rsidRDefault="00911F9C" w:rsidP="00A260B1">
      <w:pPr>
        <w:suppressAutoHyphens/>
        <w:ind w:firstLine="709"/>
        <w:jc w:val="both"/>
        <w:rPr>
          <w:sz w:val="22"/>
          <w:szCs w:val="22"/>
        </w:rPr>
      </w:pPr>
      <w:r w:rsidRPr="00A260B1">
        <w:rPr>
          <w:sz w:val="22"/>
          <w:szCs w:val="22"/>
        </w:rPr>
        <w:t>8.2. Соглашение подписано сторонами в двух экземплярах, имеющих одинаковую юридическую силу, по одному для каждой из сторон.</w:t>
      </w:r>
    </w:p>
    <w:p w:rsidR="00911F9C" w:rsidRPr="00A260B1" w:rsidRDefault="00911F9C" w:rsidP="00A260B1">
      <w:pPr>
        <w:suppressAutoHyphens/>
        <w:ind w:firstLine="709"/>
        <w:jc w:val="both"/>
        <w:rPr>
          <w:sz w:val="22"/>
          <w:szCs w:val="22"/>
        </w:rPr>
      </w:pPr>
      <w:r w:rsidRPr="00A260B1">
        <w:rPr>
          <w:sz w:val="22"/>
          <w:szCs w:val="22"/>
        </w:rPr>
        <w:t>8.3. Изменения и дополнения настоящего соглашения производятся по соглашению сторон и действительны в том случае, если они составлены в письменной форме и имеют собственноручные подписи сторон.</w:t>
      </w:r>
    </w:p>
    <w:p w:rsidR="00911F9C" w:rsidRPr="00A260B1" w:rsidRDefault="00911F9C" w:rsidP="00A260B1">
      <w:pPr>
        <w:suppressAutoHyphens/>
        <w:ind w:firstLine="360"/>
        <w:jc w:val="both"/>
        <w:rPr>
          <w:sz w:val="22"/>
          <w:szCs w:val="22"/>
        </w:rPr>
      </w:pPr>
    </w:p>
    <w:p w:rsidR="00911F9C" w:rsidRPr="00A260B1" w:rsidRDefault="00911F9C" w:rsidP="00A260B1">
      <w:pPr>
        <w:suppressAutoHyphens/>
        <w:jc w:val="both"/>
        <w:rPr>
          <w:b/>
          <w:sz w:val="22"/>
          <w:szCs w:val="22"/>
        </w:rPr>
      </w:pPr>
      <w:r w:rsidRPr="00A260B1">
        <w:rPr>
          <w:b/>
          <w:sz w:val="22"/>
          <w:szCs w:val="22"/>
        </w:rPr>
        <w:t>9. Юридические адреса и подписи сторон</w:t>
      </w:r>
    </w:p>
    <w:p w:rsidR="00911F9C" w:rsidRPr="00A260B1" w:rsidRDefault="00911F9C" w:rsidP="00A260B1">
      <w:pPr>
        <w:suppressAutoHyphens/>
        <w:jc w:val="both"/>
        <w:rPr>
          <w:b/>
          <w:sz w:val="22"/>
          <w:szCs w:val="22"/>
        </w:rPr>
      </w:pPr>
    </w:p>
    <w:tbl>
      <w:tblPr>
        <w:tblpPr w:leftFromText="180" w:rightFromText="180" w:vertAnchor="text" w:horzAnchor="margin" w:tblpXSpec="center" w:tblpY="34"/>
        <w:tblW w:w="10064" w:type="dxa"/>
        <w:tblLook w:val="01E0"/>
      </w:tblPr>
      <w:tblGrid>
        <w:gridCol w:w="5495"/>
        <w:gridCol w:w="4569"/>
      </w:tblGrid>
      <w:tr w:rsidR="00911F9C" w:rsidRPr="00A260B1" w:rsidTr="00330674">
        <w:tc>
          <w:tcPr>
            <w:tcW w:w="5495" w:type="dxa"/>
          </w:tcPr>
          <w:p w:rsidR="00911F9C" w:rsidRPr="00A260B1" w:rsidRDefault="00911F9C" w:rsidP="00A260B1">
            <w:pPr>
              <w:suppressAutoHyphens/>
              <w:jc w:val="both"/>
              <w:rPr>
                <w:sz w:val="22"/>
                <w:szCs w:val="22"/>
              </w:rPr>
            </w:pPr>
            <w:r w:rsidRPr="00A260B1">
              <w:rPr>
                <w:sz w:val="22"/>
                <w:szCs w:val="22"/>
              </w:rPr>
              <w:t xml:space="preserve">Администрация Томского района  </w:t>
            </w:r>
          </w:p>
          <w:p w:rsidR="00911F9C" w:rsidRPr="00A260B1" w:rsidRDefault="00911F9C" w:rsidP="00A260B1">
            <w:pPr>
              <w:suppressAutoHyphens/>
              <w:ind w:right="459"/>
              <w:jc w:val="both"/>
              <w:rPr>
                <w:sz w:val="22"/>
                <w:szCs w:val="22"/>
              </w:rPr>
            </w:pPr>
            <w:r w:rsidRPr="00A260B1">
              <w:rPr>
                <w:sz w:val="22"/>
                <w:szCs w:val="22"/>
              </w:rPr>
              <w:t>634570, Томская область, Томский район, с. Богашево, ул. Советская, 6</w:t>
            </w:r>
          </w:p>
          <w:p w:rsidR="00911F9C" w:rsidRPr="00A260B1" w:rsidRDefault="00911F9C" w:rsidP="00A260B1">
            <w:pPr>
              <w:suppressAutoHyphens/>
              <w:ind w:right="459"/>
              <w:jc w:val="both"/>
              <w:rPr>
                <w:sz w:val="22"/>
                <w:szCs w:val="22"/>
              </w:rPr>
            </w:pPr>
          </w:p>
          <w:p w:rsidR="00911F9C" w:rsidRPr="00A260B1" w:rsidRDefault="00911F9C" w:rsidP="00A260B1">
            <w:pPr>
              <w:suppressAutoHyphens/>
              <w:ind w:right="459"/>
              <w:jc w:val="both"/>
              <w:rPr>
                <w:sz w:val="22"/>
                <w:szCs w:val="22"/>
              </w:rPr>
            </w:pPr>
          </w:p>
          <w:p w:rsidR="00911F9C" w:rsidRPr="00A260B1" w:rsidRDefault="00911F9C" w:rsidP="00A260B1">
            <w:pPr>
              <w:suppressAutoHyphens/>
              <w:ind w:right="459"/>
              <w:jc w:val="both"/>
              <w:rPr>
                <w:sz w:val="22"/>
                <w:szCs w:val="22"/>
              </w:rPr>
            </w:pPr>
          </w:p>
          <w:p w:rsidR="00911F9C" w:rsidRPr="00A260B1" w:rsidRDefault="00911F9C" w:rsidP="00A260B1">
            <w:pPr>
              <w:adjustRightInd w:val="0"/>
              <w:jc w:val="both"/>
              <w:outlineLvl w:val="1"/>
              <w:rPr>
                <w:color w:val="000000"/>
                <w:sz w:val="22"/>
                <w:szCs w:val="22"/>
              </w:rPr>
            </w:pPr>
            <w:r w:rsidRPr="00A260B1">
              <w:rPr>
                <w:color w:val="000000"/>
                <w:sz w:val="22"/>
                <w:szCs w:val="22"/>
              </w:rPr>
              <w:t>Банковские реквизиты:</w:t>
            </w:r>
          </w:p>
          <w:p w:rsidR="00911F9C" w:rsidRPr="00A260B1" w:rsidRDefault="00911F9C" w:rsidP="00A260B1">
            <w:pPr>
              <w:tabs>
                <w:tab w:val="left" w:pos="0"/>
                <w:tab w:val="left" w:pos="8789"/>
              </w:tabs>
              <w:jc w:val="both"/>
              <w:rPr>
                <w:color w:val="000000"/>
                <w:sz w:val="22"/>
                <w:szCs w:val="22"/>
              </w:rPr>
            </w:pPr>
            <w:r w:rsidRPr="00A260B1">
              <w:rPr>
                <w:color w:val="000000"/>
                <w:sz w:val="22"/>
                <w:szCs w:val="22"/>
              </w:rPr>
              <w:t>ИНН/КПП 7014044297/701401001</w:t>
            </w:r>
          </w:p>
          <w:p w:rsidR="00911F9C" w:rsidRPr="00A260B1" w:rsidRDefault="00911F9C" w:rsidP="00A260B1">
            <w:pPr>
              <w:tabs>
                <w:tab w:val="left" w:pos="0"/>
                <w:tab w:val="left" w:pos="8789"/>
              </w:tabs>
              <w:jc w:val="both"/>
              <w:rPr>
                <w:color w:val="000000"/>
                <w:sz w:val="22"/>
                <w:szCs w:val="22"/>
              </w:rPr>
            </w:pPr>
            <w:proofErr w:type="gramStart"/>
            <w:r w:rsidRPr="00A260B1">
              <w:rPr>
                <w:color w:val="000000"/>
                <w:sz w:val="22"/>
                <w:szCs w:val="22"/>
              </w:rPr>
              <w:t>л</w:t>
            </w:r>
            <w:proofErr w:type="gramEnd"/>
            <w:r w:rsidRPr="00A260B1">
              <w:rPr>
                <w:color w:val="000000"/>
                <w:sz w:val="22"/>
                <w:szCs w:val="22"/>
              </w:rPr>
              <w:t xml:space="preserve">/с  04653004910 в  УФК по Томской </w:t>
            </w:r>
          </w:p>
          <w:p w:rsidR="00911F9C" w:rsidRPr="00A260B1" w:rsidRDefault="00911F9C" w:rsidP="00A260B1">
            <w:pPr>
              <w:tabs>
                <w:tab w:val="left" w:pos="0"/>
                <w:tab w:val="left" w:pos="8789"/>
              </w:tabs>
              <w:jc w:val="both"/>
              <w:rPr>
                <w:color w:val="000000"/>
                <w:sz w:val="22"/>
                <w:szCs w:val="22"/>
              </w:rPr>
            </w:pPr>
            <w:proofErr w:type="gramStart"/>
            <w:r w:rsidRPr="00A260B1">
              <w:rPr>
                <w:color w:val="000000"/>
                <w:sz w:val="22"/>
                <w:szCs w:val="22"/>
              </w:rPr>
              <w:t xml:space="preserve">Области (Управление финансов </w:t>
            </w:r>
            <w:proofErr w:type="gramEnd"/>
          </w:p>
          <w:p w:rsidR="00911F9C" w:rsidRPr="00A260B1" w:rsidRDefault="00911F9C" w:rsidP="00A260B1">
            <w:pPr>
              <w:tabs>
                <w:tab w:val="left" w:pos="0"/>
                <w:tab w:val="left" w:pos="8789"/>
              </w:tabs>
              <w:jc w:val="both"/>
              <w:rPr>
                <w:color w:val="000000"/>
                <w:sz w:val="22"/>
                <w:szCs w:val="22"/>
              </w:rPr>
            </w:pPr>
            <w:proofErr w:type="gramStart"/>
            <w:r w:rsidRPr="00A260B1">
              <w:rPr>
                <w:color w:val="000000"/>
                <w:sz w:val="22"/>
                <w:szCs w:val="22"/>
              </w:rPr>
              <w:t>Администрации Томского района)</w:t>
            </w:r>
            <w:proofErr w:type="gramEnd"/>
          </w:p>
          <w:p w:rsidR="00911F9C" w:rsidRPr="00A260B1" w:rsidRDefault="00911F9C" w:rsidP="00A260B1">
            <w:pPr>
              <w:tabs>
                <w:tab w:val="left" w:pos="0"/>
                <w:tab w:val="left" w:pos="8789"/>
              </w:tabs>
              <w:jc w:val="both"/>
              <w:rPr>
                <w:color w:val="000000"/>
                <w:sz w:val="22"/>
                <w:szCs w:val="22"/>
              </w:rPr>
            </w:pPr>
            <w:r w:rsidRPr="00A260B1">
              <w:rPr>
                <w:color w:val="000000"/>
                <w:sz w:val="22"/>
                <w:szCs w:val="22"/>
              </w:rPr>
              <w:t xml:space="preserve">40101810900000010007 счет в Отделении Томск, </w:t>
            </w:r>
            <w:proofErr w:type="gramStart"/>
            <w:r w:rsidRPr="00A260B1">
              <w:rPr>
                <w:color w:val="000000"/>
                <w:sz w:val="22"/>
                <w:szCs w:val="22"/>
              </w:rPr>
              <w:t>г</w:t>
            </w:r>
            <w:proofErr w:type="gramEnd"/>
            <w:r w:rsidRPr="00A260B1">
              <w:rPr>
                <w:color w:val="000000"/>
                <w:sz w:val="22"/>
                <w:szCs w:val="22"/>
              </w:rPr>
              <w:t>. Томск</w:t>
            </w:r>
          </w:p>
          <w:p w:rsidR="00911F9C" w:rsidRPr="00A260B1" w:rsidRDefault="00911F9C" w:rsidP="00A260B1">
            <w:pPr>
              <w:tabs>
                <w:tab w:val="left" w:pos="0"/>
                <w:tab w:val="left" w:pos="8789"/>
              </w:tabs>
              <w:jc w:val="both"/>
              <w:rPr>
                <w:color w:val="000000"/>
                <w:sz w:val="22"/>
                <w:szCs w:val="22"/>
              </w:rPr>
            </w:pPr>
            <w:r w:rsidRPr="00A260B1">
              <w:rPr>
                <w:color w:val="000000"/>
                <w:sz w:val="22"/>
                <w:szCs w:val="22"/>
              </w:rPr>
              <w:t>БИК 046902001</w:t>
            </w:r>
          </w:p>
          <w:p w:rsidR="00911F9C" w:rsidRPr="00A260B1" w:rsidRDefault="00911F9C" w:rsidP="00A260B1">
            <w:pPr>
              <w:tabs>
                <w:tab w:val="left" w:pos="0"/>
                <w:tab w:val="left" w:pos="8789"/>
              </w:tabs>
              <w:jc w:val="both"/>
              <w:rPr>
                <w:color w:val="000000"/>
                <w:sz w:val="22"/>
                <w:szCs w:val="22"/>
              </w:rPr>
            </w:pPr>
            <w:r w:rsidRPr="00A260B1">
              <w:rPr>
                <w:color w:val="000000"/>
                <w:sz w:val="22"/>
                <w:szCs w:val="22"/>
              </w:rPr>
              <w:t>ОКТМО 69654000</w:t>
            </w:r>
          </w:p>
          <w:p w:rsidR="00911F9C" w:rsidRPr="00A260B1" w:rsidRDefault="00911F9C" w:rsidP="00A260B1">
            <w:pPr>
              <w:tabs>
                <w:tab w:val="left" w:pos="0"/>
                <w:tab w:val="left" w:pos="8789"/>
              </w:tabs>
              <w:jc w:val="both"/>
              <w:rPr>
                <w:color w:val="000000"/>
                <w:sz w:val="22"/>
                <w:szCs w:val="22"/>
              </w:rPr>
            </w:pPr>
            <w:r w:rsidRPr="00A260B1">
              <w:rPr>
                <w:color w:val="000000"/>
                <w:sz w:val="22"/>
                <w:szCs w:val="22"/>
              </w:rPr>
              <w:t>КБК 905 202 40014 05 0000 150</w:t>
            </w:r>
          </w:p>
          <w:p w:rsidR="00911F9C" w:rsidRPr="00A260B1" w:rsidRDefault="00911F9C" w:rsidP="00A260B1">
            <w:pPr>
              <w:suppressAutoHyphens/>
              <w:jc w:val="both"/>
              <w:rPr>
                <w:sz w:val="22"/>
                <w:szCs w:val="22"/>
              </w:rPr>
            </w:pPr>
          </w:p>
          <w:p w:rsidR="00911F9C" w:rsidRPr="00A260B1" w:rsidRDefault="00911F9C" w:rsidP="00A260B1">
            <w:pPr>
              <w:suppressAutoHyphens/>
              <w:jc w:val="both"/>
              <w:rPr>
                <w:sz w:val="22"/>
                <w:szCs w:val="22"/>
              </w:rPr>
            </w:pPr>
            <w:r w:rsidRPr="00A260B1">
              <w:rPr>
                <w:sz w:val="22"/>
                <w:szCs w:val="22"/>
              </w:rPr>
              <w:t>Глава Томского района</w:t>
            </w:r>
          </w:p>
          <w:p w:rsidR="00911F9C" w:rsidRPr="00A260B1" w:rsidRDefault="00911F9C" w:rsidP="00A260B1">
            <w:pPr>
              <w:suppressAutoHyphens/>
              <w:jc w:val="both"/>
              <w:rPr>
                <w:sz w:val="22"/>
                <w:szCs w:val="22"/>
              </w:rPr>
            </w:pPr>
          </w:p>
          <w:p w:rsidR="00911F9C" w:rsidRPr="00A260B1" w:rsidRDefault="00911F9C" w:rsidP="00A260B1">
            <w:pPr>
              <w:suppressAutoHyphens/>
              <w:jc w:val="both"/>
              <w:rPr>
                <w:sz w:val="22"/>
                <w:szCs w:val="22"/>
              </w:rPr>
            </w:pPr>
            <w:r w:rsidRPr="00A260B1">
              <w:rPr>
                <w:sz w:val="22"/>
                <w:szCs w:val="22"/>
              </w:rPr>
              <w:t xml:space="preserve">__________________ А.А. Терещенко </w:t>
            </w:r>
          </w:p>
          <w:p w:rsidR="00911F9C" w:rsidRPr="00A260B1" w:rsidRDefault="00911F9C" w:rsidP="00A260B1">
            <w:pPr>
              <w:suppressAutoHyphens/>
              <w:jc w:val="both"/>
              <w:rPr>
                <w:sz w:val="22"/>
                <w:szCs w:val="22"/>
              </w:rPr>
            </w:pPr>
          </w:p>
        </w:tc>
        <w:tc>
          <w:tcPr>
            <w:tcW w:w="4569" w:type="dxa"/>
          </w:tcPr>
          <w:p w:rsidR="00911F9C" w:rsidRPr="00A260B1" w:rsidRDefault="00911F9C" w:rsidP="00A260B1">
            <w:pPr>
              <w:suppressAutoHyphens/>
              <w:jc w:val="both"/>
              <w:rPr>
                <w:sz w:val="22"/>
                <w:szCs w:val="22"/>
              </w:rPr>
            </w:pPr>
            <w:r w:rsidRPr="00A260B1">
              <w:rPr>
                <w:sz w:val="22"/>
                <w:szCs w:val="22"/>
              </w:rPr>
              <w:lastRenderedPageBreak/>
              <w:t xml:space="preserve">Администрация </w:t>
            </w:r>
            <w:proofErr w:type="spellStart"/>
            <w:r w:rsidRPr="00A260B1">
              <w:rPr>
                <w:sz w:val="22"/>
                <w:szCs w:val="22"/>
              </w:rPr>
              <w:t>Зональненского</w:t>
            </w:r>
            <w:proofErr w:type="spellEnd"/>
            <w:r w:rsidRPr="00A260B1">
              <w:rPr>
                <w:sz w:val="22"/>
                <w:szCs w:val="22"/>
              </w:rPr>
              <w:t xml:space="preserve"> сельского поселения</w:t>
            </w:r>
          </w:p>
          <w:p w:rsidR="00911F9C" w:rsidRPr="00A260B1" w:rsidRDefault="00911F9C" w:rsidP="00A260B1">
            <w:pPr>
              <w:suppressAutoHyphens/>
              <w:jc w:val="both"/>
              <w:rPr>
                <w:sz w:val="22"/>
                <w:szCs w:val="22"/>
              </w:rPr>
            </w:pPr>
            <w:r w:rsidRPr="00A260B1">
              <w:rPr>
                <w:sz w:val="22"/>
                <w:szCs w:val="22"/>
              </w:rPr>
              <w:t xml:space="preserve">634507, Томская область, Томский район, п. </w:t>
            </w:r>
            <w:r w:rsidRPr="00A260B1">
              <w:rPr>
                <w:sz w:val="22"/>
                <w:szCs w:val="22"/>
              </w:rPr>
              <w:lastRenderedPageBreak/>
              <w:t>Зональная Станция, ул. Совхозная, 10</w:t>
            </w:r>
          </w:p>
          <w:p w:rsidR="00911F9C" w:rsidRPr="00A260B1" w:rsidRDefault="00911F9C" w:rsidP="00A260B1">
            <w:pPr>
              <w:suppressAutoHyphens/>
              <w:jc w:val="both"/>
              <w:rPr>
                <w:sz w:val="22"/>
                <w:szCs w:val="22"/>
              </w:rPr>
            </w:pPr>
          </w:p>
          <w:p w:rsidR="00911F9C" w:rsidRPr="00A260B1" w:rsidRDefault="00911F9C" w:rsidP="00A260B1">
            <w:pPr>
              <w:suppressAutoHyphens/>
              <w:ind w:left="-108"/>
              <w:jc w:val="both"/>
              <w:rPr>
                <w:sz w:val="22"/>
                <w:szCs w:val="22"/>
              </w:rPr>
            </w:pPr>
            <w:r w:rsidRPr="00A260B1">
              <w:rPr>
                <w:sz w:val="22"/>
                <w:szCs w:val="22"/>
              </w:rPr>
              <w:t>Банковские реквизиты:</w:t>
            </w:r>
          </w:p>
          <w:p w:rsidR="00911F9C" w:rsidRPr="00A260B1" w:rsidRDefault="00911F9C" w:rsidP="00A260B1">
            <w:pPr>
              <w:suppressAutoHyphens/>
              <w:ind w:left="-108"/>
              <w:jc w:val="both"/>
              <w:rPr>
                <w:sz w:val="22"/>
                <w:szCs w:val="22"/>
              </w:rPr>
            </w:pPr>
            <w:r w:rsidRPr="00A260B1">
              <w:rPr>
                <w:sz w:val="22"/>
                <w:szCs w:val="22"/>
              </w:rPr>
              <w:t>ИНН/КПП 7014044339/701401001</w:t>
            </w:r>
          </w:p>
          <w:p w:rsidR="00911F9C" w:rsidRPr="00A260B1" w:rsidRDefault="00911F9C" w:rsidP="00A260B1">
            <w:pPr>
              <w:suppressAutoHyphens/>
              <w:ind w:left="-108"/>
              <w:jc w:val="both"/>
              <w:rPr>
                <w:sz w:val="22"/>
                <w:szCs w:val="22"/>
              </w:rPr>
            </w:pPr>
            <w:r w:rsidRPr="00A260B1">
              <w:rPr>
                <w:sz w:val="22"/>
                <w:szCs w:val="22"/>
              </w:rPr>
              <w:t xml:space="preserve">ЛП1104933103 в Управлении финансов </w:t>
            </w:r>
            <w:r w:rsidRPr="00A260B1">
              <w:rPr>
                <w:color w:val="000000"/>
                <w:sz w:val="22"/>
                <w:szCs w:val="22"/>
              </w:rPr>
              <w:t>Администрации Томского района</w:t>
            </w:r>
          </w:p>
          <w:p w:rsidR="00911F9C" w:rsidRPr="00A260B1" w:rsidRDefault="00911F9C" w:rsidP="00A260B1">
            <w:pPr>
              <w:suppressAutoHyphens/>
              <w:ind w:left="-108"/>
              <w:jc w:val="both"/>
              <w:rPr>
                <w:sz w:val="22"/>
                <w:szCs w:val="22"/>
              </w:rPr>
            </w:pPr>
            <w:proofErr w:type="gramStart"/>
            <w:r w:rsidRPr="00A260B1">
              <w:rPr>
                <w:sz w:val="22"/>
                <w:szCs w:val="22"/>
              </w:rPr>
              <w:t>л</w:t>
            </w:r>
            <w:proofErr w:type="gramEnd"/>
            <w:r w:rsidRPr="00A260B1">
              <w:rPr>
                <w:sz w:val="22"/>
                <w:szCs w:val="22"/>
              </w:rPr>
              <w:t xml:space="preserve">/с 02653005280 в УФК по Томской области (Администрация </w:t>
            </w:r>
            <w:proofErr w:type="spellStart"/>
            <w:r w:rsidRPr="00A260B1">
              <w:rPr>
                <w:sz w:val="22"/>
                <w:szCs w:val="22"/>
              </w:rPr>
              <w:t>Зональненского</w:t>
            </w:r>
            <w:proofErr w:type="spellEnd"/>
            <w:r w:rsidRPr="00A260B1">
              <w:rPr>
                <w:sz w:val="22"/>
                <w:szCs w:val="22"/>
              </w:rPr>
              <w:t xml:space="preserve"> сельского поселения)</w:t>
            </w:r>
          </w:p>
          <w:p w:rsidR="00911F9C" w:rsidRPr="00A260B1" w:rsidRDefault="00911F9C" w:rsidP="00A260B1">
            <w:pPr>
              <w:suppressAutoHyphens/>
              <w:ind w:left="-108"/>
              <w:jc w:val="both"/>
              <w:rPr>
                <w:sz w:val="22"/>
                <w:szCs w:val="22"/>
              </w:rPr>
            </w:pPr>
            <w:r w:rsidRPr="00A260B1">
              <w:rPr>
                <w:sz w:val="22"/>
                <w:szCs w:val="22"/>
              </w:rPr>
              <w:t xml:space="preserve">40204810500000000217 счет в Отделении Томск, </w:t>
            </w:r>
            <w:proofErr w:type="gramStart"/>
            <w:r w:rsidRPr="00A260B1">
              <w:rPr>
                <w:sz w:val="22"/>
                <w:szCs w:val="22"/>
              </w:rPr>
              <w:t>г</w:t>
            </w:r>
            <w:proofErr w:type="gramEnd"/>
            <w:r w:rsidRPr="00A260B1">
              <w:rPr>
                <w:sz w:val="22"/>
                <w:szCs w:val="22"/>
              </w:rPr>
              <w:t>. Томск</w:t>
            </w:r>
          </w:p>
          <w:p w:rsidR="00911F9C" w:rsidRPr="00A260B1" w:rsidRDefault="00911F9C" w:rsidP="00A260B1">
            <w:pPr>
              <w:suppressAutoHyphens/>
              <w:ind w:left="-108"/>
              <w:jc w:val="both"/>
              <w:rPr>
                <w:sz w:val="22"/>
                <w:szCs w:val="22"/>
              </w:rPr>
            </w:pPr>
            <w:r w:rsidRPr="00A260B1">
              <w:rPr>
                <w:color w:val="000000"/>
                <w:sz w:val="22"/>
                <w:szCs w:val="22"/>
              </w:rPr>
              <w:t>БИК 046902001</w:t>
            </w:r>
          </w:p>
          <w:p w:rsidR="00911F9C" w:rsidRPr="00A260B1" w:rsidRDefault="00911F9C" w:rsidP="00A260B1">
            <w:pPr>
              <w:suppressAutoHyphens/>
              <w:ind w:left="-108"/>
              <w:jc w:val="both"/>
              <w:rPr>
                <w:sz w:val="22"/>
                <w:szCs w:val="22"/>
              </w:rPr>
            </w:pPr>
            <w:r w:rsidRPr="00A260B1">
              <w:rPr>
                <w:sz w:val="22"/>
                <w:szCs w:val="22"/>
              </w:rPr>
              <w:t>ОКТМО 69654428</w:t>
            </w:r>
          </w:p>
          <w:p w:rsidR="00911F9C" w:rsidRPr="00A260B1" w:rsidRDefault="00911F9C" w:rsidP="00A260B1">
            <w:pPr>
              <w:suppressAutoHyphens/>
              <w:jc w:val="both"/>
              <w:rPr>
                <w:sz w:val="22"/>
                <w:szCs w:val="22"/>
              </w:rPr>
            </w:pPr>
          </w:p>
          <w:p w:rsidR="00911F9C" w:rsidRPr="00A260B1" w:rsidRDefault="00911F9C" w:rsidP="00A260B1">
            <w:pPr>
              <w:suppressAutoHyphens/>
              <w:jc w:val="both"/>
              <w:rPr>
                <w:sz w:val="22"/>
                <w:szCs w:val="22"/>
              </w:rPr>
            </w:pPr>
            <w:r w:rsidRPr="00A260B1">
              <w:rPr>
                <w:sz w:val="22"/>
                <w:szCs w:val="22"/>
              </w:rPr>
              <w:t xml:space="preserve">Глава  поселения </w:t>
            </w:r>
          </w:p>
          <w:p w:rsidR="00911F9C" w:rsidRPr="00A260B1" w:rsidRDefault="00911F9C" w:rsidP="00A260B1">
            <w:pPr>
              <w:suppressAutoHyphens/>
              <w:jc w:val="both"/>
              <w:rPr>
                <w:sz w:val="22"/>
                <w:szCs w:val="22"/>
              </w:rPr>
            </w:pPr>
          </w:p>
          <w:p w:rsidR="00911F9C" w:rsidRPr="00A260B1" w:rsidRDefault="00911F9C" w:rsidP="00A260B1">
            <w:pPr>
              <w:suppressAutoHyphens/>
              <w:jc w:val="both"/>
              <w:rPr>
                <w:sz w:val="22"/>
                <w:szCs w:val="22"/>
              </w:rPr>
            </w:pPr>
            <w:r w:rsidRPr="00A260B1">
              <w:rPr>
                <w:sz w:val="22"/>
                <w:szCs w:val="22"/>
              </w:rPr>
              <w:t>__________________ Е.А. Коновалова</w:t>
            </w:r>
          </w:p>
        </w:tc>
      </w:tr>
    </w:tbl>
    <w:p w:rsidR="00911F9C" w:rsidRPr="00A260B1" w:rsidRDefault="00911F9C" w:rsidP="00A260B1">
      <w:pPr>
        <w:suppressAutoHyphens/>
        <w:jc w:val="both"/>
        <w:rPr>
          <w:b/>
          <w:sz w:val="22"/>
          <w:szCs w:val="22"/>
        </w:rPr>
      </w:pPr>
    </w:p>
    <w:p w:rsidR="00911F9C" w:rsidRPr="00A260B1" w:rsidRDefault="00911F9C" w:rsidP="00A260B1">
      <w:pPr>
        <w:suppressAutoHyphens/>
        <w:jc w:val="both"/>
        <w:rPr>
          <w:sz w:val="22"/>
          <w:szCs w:val="22"/>
        </w:rPr>
      </w:pPr>
      <w:r w:rsidRPr="00A260B1">
        <w:rPr>
          <w:sz w:val="22"/>
          <w:szCs w:val="22"/>
        </w:rPr>
        <w:t xml:space="preserve">               м.п.                                                                                м.п.</w:t>
      </w:r>
    </w:p>
    <w:p w:rsidR="00911F9C" w:rsidRPr="00A260B1" w:rsidRDefault="00911F9C" w:rsidP="00A260B1">
      <w:pPr>
        <w:jc w:val="both"/>
        <w:rPr>
          <w:sz w:val="22"/>
          <w:szCs w:val="22"/>
        </w:rPr>
      </w:pPr>
      <w:r w:rsidRPr="00A260B1">
        <w:rPr>
          <w:sz w:val="22"/>
          <w:szCs w:val="22"/>
        </w:rPr>
        <w:br w:type="page"/>
      </w:r>
      <w:r w:rsidRPr="00A260B1">
        <w:rPr>
          <w:sz w:val="22"/>
          <w:szCs w:val="22"/>
        </w:rPr>
        <w:lastRenderedPageBreak/>
        <w:t xml:space="preserve">Приложение 2 </w:t>
      </w:r>
    </w:p>
    <w:p w:rsidR="00911F9C" w:rsidRPr="00A260B1" w:rsidRDefault="00911F9C" w:rsidP="00A260B1">
      <w:pPr>
        <w:jc w:val="both"/>
        <w:rPr>
          <w:sz w:val="22"/>
          <w:szCs w:val="22"/>
        </w:rPr>
      </w:pPr>
      <w:r w:rsidRPr="00A260B1">
        <w:rPr>
          <w:sz w:val="22"/>
          <w:szCs w:val="22"/>
        </w:rPr>
        <w:t xml:space="preserve">к соглашению  о передаче (принятии) части полномочий </w:t>
      </w:r>
    </w:p>
    <w:p w:rsidR="00911F9C" w:rsidRPr="00A260B1" w:rsidRDefault="00911F9C" w:rsidP="00A260B1">
      <w:pPr>
        <w:suppressAutoHyphens/>
        <w:jc w:val="both"/>
        <w:rPr>
          <w:sz w:val="22"/>
          <w:szCs w:val="22"/>
        </w:rPr>
      </w:pPr>
      <w:r w:rsidRPr="00A260B1">
        <w:rPr>
          <w:sz w:val="22"/>
          <w:szCs w:val="22"/>
        </w:rPr>
        <w:t>по вопросам местного значения</w:t>
      </w:r>
      <w:r w:rsidRPr="00A260B1">
        <w:rPr>
          <w:b/>
          <w:sz w:val="22"/>
          <w:szCs w:val="22"/>
        </w:rPr>
        <w:t xml:space="preserve"> </w:t>
      </w:r>
      <w:r w:rsidRPr="00A260B1">
        <w:rPr>
          <w:sz w:val="22"/>
          <w:szCs w:val="22"/>
        </w:rPr>
        <w:t>сельского поселения</w:t>
      </w:r>
    </w:p>
    <w:p w:rsidR="00911F9C" w:rsidRPr="00A260B1" w:rsidRDefault="00911F9C" w:rsidP="00A260B1">
      <w:pPr>
        <w:jc w:val="both"/>
        <w:rPr>
          <w:sz w:val="22"/>
          <w:szCs w:val="22"/>
        </w:rPr>
      </w:pPr>
    </w:p>
    <w:p w:rsidR="00911F9C" w:rsidRPr="00A260B1" w:rsidRDefault="00911F9C" w:rsidP="00A260B1">
      <w:pPr>
        <w:jc w:val="both"/>
        <w:rPr>
          <w:sz w:val="22"/>
          <w:szCs w:val="22"/>
        </w:rPr>
      </w:pPr>
    </w:p>
    <w:p w:rsidR="00911F9C" w:rsidRPr="00A260B1" w:rsidRDefault="00911F9C" w:rsidP="00A260B1">
      <w:pPr>
        <w:jc w:val="both"/>
        <w:rPr>
          <w:sz w:val="22"/>
          <w:szCs w:val="22"/>
        </w:rPr>
      </w:pPr>
      <w:r w:rsidRPr="00A260B1">
        <w:rPr>
          <w:sz w:val="22"/>
          <w:szCs w:val="22"/>
        </w:rPr>
        <w:t>МЕТОДИКА</w:t>
      </w:r>
    </w:p>
    <w:p w:rsidR="00911F9C" w:rsidRPr="00A260B1" w:rsidRDefault="00911F9C" w:rsidP="00A260B1">
      <w:pPr>
        <w:jc w:val="both"/>
        <w:rPr>
          <w:sz w:val="22"/>
          <w:szCs w:val="22"/>
        </w:rPr>
      </w:pPr>
      <w:r w:rsidRPr="00A260B1">
        <w:rPr>
          <w:sz w:val="22"/>
          <w:szCs w:val="22"/>
        </w:rPr>
        <w:t xml:space="preserve">расчета межбюджетного трансферта на исполнение переданных полномочий органа внутреннего муниципального финансового контроля, </w:t>
      </w:r>
    </w:p>
    <w:p w:rsidR="00911F9C" w:rsidRPr="00A260B1" w:rsidRDefault="00911F9C" w:rsidP="00A260B1">
      <w:pPr>
        <w:jc w:val="both"/>
        <w:rPr>
          <w:sz w:val="22"/>
          <w:szCs w:val="22"/>
        </w:rPr>
      </w:pPr>
      <w:proofErr w:type="gramStart"/>
      <w:r w:rsidRPr="00A260B1">
        <w:rPr>
          <w:sz w:val="22"/>
          <w:szCs w:val="22"/>
        </w:rPr>
        <w:t xml:space="preserve">предоставляемого из бюджета </w:t>
      </w:r>
      <w:proofErr w:type="gramEnd"/>
    </w:p>
    <w:p w:rsidR="00911F9C" w:rsidRPr="00A260B1" w:rsidRDefault="00911F9C" w:rsidP="00A260B1">
      <w:pPr>
        <w:jc w:val="both"/>
        <w:rPr>
          <w:sz w:val="22"/>
          <w:szCs w:val="22"/>
        </w:rPr>
      </w:pPr>
      <w:r w:rsidRPr="00A260B1">
        <w:rPr>
          <w:sz w:val="22"/>
          <w:szCs w:val="22"/>
        </w:rPr>
        <w:t>сельского поселения в бюджет муниципального района</w:t>
      </w:r>
    </w:p>
    <w:p w:rsidR="00911F9C" w:rsidRPr="00A260B1" w:rsidRDefault="00911F9C" w:rsidP="00A260B1">
      <w:pPr>
        <w:jc w:val="both"/>
        <w:rPr>
          <w:sz w:val="22"/>
          <w:szCs w:val="22"/>
        </w:rPr>
      </w:pPr>
    </w:p>
    <w:p w:rsidR="00911F9C" w:rsidRPr="00A260B1" w:rsidRDefault="00911F9C" w:rsidP="00A260B1">
      <w:pPr>
        <w:pStyle w:val="ae"/>
        <w:numPr>
          <w:ilvl w:val="0"/>
          <w:numId w:val="24"/>
        </w:numPr>
        <w:spacing w:after="0" w:line="240" w:lineRule="auto"/>
        <w:ind w:left="-284" w:firstLine="644"/>
        <w:jc w:val="both"/>
        <w:rPr>
          <w:rFonts w:ascii="Times New Roman" w:hAnsi="Times New Roman"/>
        </w:rPr>
      </w:pPr>
      <w:r w:rsidRPr="00A260B1">
        <w:rPr>
          <w:rFonts w:ascii="Times New Roman" w:hAnsi="Times New Roman"/>
        </w:rPr>
        <w:t>Методика расчета межбюджетных трансфертов на исполнение переданных полномочий органа внутреннего муниципального финансового контроля, предоставляемых из бюджетов сельских поселений в бюджет муниципального района, определяет порядок расчета объемов межбюджетных трансфертов, передаваемых из бюджетов сельских поселений в бюджет Томского района в 2020-2022 годах.</w:t>
      </w:r>
    </w:p>
    <w:p w:rsidR="00911F9C" w:rsidRPr="00A260B1" w:rsidRDefault="00911F9C" w:rsidP="00A260B1">
      <w:pPr>
        <w:pStyle w:val="ae"/>
        <w:numPr>
          <w:ilvl w:val="0"/>
          <w:numId w:val="24"/>
        </w:numPr>
        <w:spacing w:after="0" w:line="240" w:lineRule="auto"/>
        <w:ind w:left="-284" w:firstLine="644"/>
        <w:jc w:val="both"/>
        <w:rPr>
          <w:rFonts w:ascii="Times New Roman" w:hAnsi="Times New Roman"/>
        </w:rPr>
      </w:pPr>
      <w:r w:rsidRPr="00A260B1">
        <w:rPr>
          <w:rFonts w:ascii="Times New Roman" w:hAnsi="Times New Roman"/>
        </w:rPr>
        <w:t xml:space="preserve">Объемы межбюджетных трансфертов, предоставляемых из бюджетов сельских поселений в бюджет Томского района, определяются исходя из объема материально </w:t>
      </w:r>
      <w:proofErr w:type="gramStart"/>
      <w:r w:rsidRPr="00A260B1">
        <w:rPr>
          <w:rFonts w:ascii="Times New Roman" w:hAnsi="Times New Roman"/>
        </w:rPr>
        <w:t>–т</w:t>
      </w:r>
      <w:proofErr w:type="gramEnd"/>
      <w:r w:rsidRPr="00A260B1">
        <w:rPr>
          <w:rFonts w:ascii="Times New Roman" w:hAnsi="Times New Roman"/>
        </w:rPr>
        <w:t>ехнического обеспечения работ по осуществлению части полномочий органа внутреннего муниципального финансового контроля и определяется на каждый финансовый год по следующей формуле:</w:t>
      </w:r>
    </w:p>
    <w:p w:rsidR="00911F9C" w:rsidRPr="00A260B1" w:rsidRDefault="00911F9C" w:rsidP="00A260B1">
      <w:pPr>
        <w:ind w:left="-284"/>
        <w:jc w:val="both"/>
        <w:rPr>
          <w:sz w:val="22"/>
          <w:szCs w:val="22"/>
        </w:rPr>
      </w:pPr>
    </w:p>
    <w:p w:rsidR="00911F9C" w:rsidRPr="00A260B1" w:rsidRDefault="00911F9C" w:rsidP="00A260B1">
      <w:pPr>
        <w:ind w:left="-284"/>
        <w:jc w:val="both"/>
        <w:rPr>
          <w:sz w:val="22"/>
          <w:szCs w:val="22"/>
        </w:rPr>
      </w:pPr>
      <w:proofErr w:type="spellStart"/>
      <w:r w:rsidRPr="00A260B1">
        <w:rPr>
          <w:b/>
          <w:sz w:val="22"/>
          <w:szCs w:val="22"/>
        </w:rPr>
        <w:t>ОМБ</w:t>
      </w:r>
      <w:proofErr w:type="gramStart"/>
      <w:r w:rsidRPr="00A260B1">
        <w:rPr>
          <w:b/>
          <w:i/>
          <w:sz w:val="22"/>
          <w:szCs w:val="22"/>
        </w:rPr>
        <w:t>i</w:t>
      </w:r>
      <w:proofErr w:type="spellEnd"/>
      <w:proofErr w:type="gramEnd"/>
      <w:r w:rsidRPr="00A260B1">
        <w:rPr>
          <w:b/>
          <w:sz w:val="22"/>
          <w:szCs w:val="22"/>
        </w:rPr>
        <w:t xml:space="preserve"> = МЗ * </w:t>
      </w:r>
      <w:proofErr w:type="spellStart"/>
      <w:r w:rsidRPr="00A260B1">
        <w:rPr>
          <w:b/>
          <w:sz w:val="22"/>
          <w:szCs w:val="22"/>
        </w:rPr>
        <w:t>K</w:t>
      </w:r>
      <w:r w:rsidRPr="00A260B1">
        <w:rPr>
          <w:b/>
          <w:i/>
          <w:sz w:val="22"/>
          <w:szCs w:val="22"/>
        </w:rPr>
        <w:t>i</w:t>
      </w:r>
      <w:proofErr w:type="spellEnd"/>
      <w:r w:rsidRPr="00A260B1">
        <w:rPr>
          <w:b/>
          <w:sz w:val="22"/>
          <w:szCs w:val="22"/>
        </w:rPr>
        <w:t xml:space="preserve">, </w:t>
      </w:r>
      <w:r w:rsidRPr="00A260B1">
        <w:rPr>
          <w:sz w:val="22"/>
          <w:szCs w:val="22"/>
        </w:rPr>
        <w:t>где:</w:t>
      </w:r>
    </w:p>
    <w:p w:rsidR="00911F9C" w:rsidRPr="00A260B1" w:rsidRDefault="00911F9C" w:rsidP="00A260B1">
      <w:pPr>
        <w:ind w:left="-284"/>
        <w:jc w:val="both"/>
        <w:rPr>
          <w:b/>
          <w:sz w:val="22"/>
          <w:szCs w:val="22"/>
        </w:rPr>
      </w:pPr>
    </w:p>
    <w:p w:rsidR="00911F9C" w:rsidRPr="00A260B1" w:rsidRDefault="00911F9C" w:rsidP="00A260B1">
      <w:pPr>
        <w:ind w:left="-284" w:firstLine="992"/>
        <w:jc w:val="both"/>
        <w:rPr>
          <w:sz w:val="22"/>
          <w:szCs w:val="22"/>
        </w:rPr>
      </w:pPr>
      <w:proofErr w:type="spellStart"/>
      <w:r w:rsidRPr="00A260B1">
        <w:rPr>
          <w:b/>
          <w:sz w:val="22"/>
          <w:szCs w:val="22"/>
        </w:rPr>
        <w:t>ОМБ</w:t>
      </w:r>
      <w:proofErr w:type="gramStart"/>
      <w:r w:rsidRPr="00A260B1">
        <w:rPr>
          <w:b/>
          <w:i/>
          <w:sz w:val="22"/>
          <w:szCs w:val="22"/>
        </w:rPr>
        <w:t>i</w:t>
      </w:r>
      <w:proofErr w:type="spellEnd"/>
      <w:proofErr w:type="gramEnd"/>
      <w:r w:rsidRPr="00A260B1">
        <w:rPr>
          <w:b/>
          <w:sz w:val="22"/>
          <w:szCs w:val="22"/>
        </w:rPr>
        <w:t xml:space="preserve">– </w:t>
      </w:r>
      <w:r w:rsidRPr="00A260B1">
        <w:rPr>
          <w:sz w:val="22"/>
          <w:szCs w:val="22"/>
        </w:rPr>
        <w:t xml:space="preserve">объем межбюджетного трансферта, предоставляемый из бюджета </w:t>
      </w:r>
      <w:r w:rsidRPr="00A260B1">
        <w:rPr>
          <w:i/>
          <w:sz w:val="22"/>
          <w:szCs w:val="22"/>
        </w:rPr>
        <w:t>i-</w:t>
      </w:r>
      <w:r w:rsidRPr="00A260B1">
        <w:rPr>
          <w:sz w:val="22"/>
          <w:szCs w:val="22"/>
        </w:rPr>
        <w:t>го сельского поселения (исчисляется в тысячах рублей, округленных до одного знака после запятой);</w:t>
      </w:r>
    </w:p>
    <w:p w:rsidR="00911F9C" w:rsidRPr="00A260B1" w:rsidRDefault="00911F9C" w:rsidP="00A260B1">
      <w:pPr>
        <w:ind w:left="-284" w:firstLine="992"/>
        <w:jc w:val="both"/>
        <w:rPr>
          <w:sz w:val="22"/>
          <w:szCs w:val="22"/>
        </w:rPr>
      </w:pPr>
      <w:r w:rsidRPr="00A260B1">
        <w:rPr>
          <w:b/>
          <w:sz w:val="22"/>
          <w:szCs w:val="22"/>
        </w:rPr>
        <w:t xml:space="preserve">МЗ – </w:t>
      </w:r>
      <w:r w:rsidRPr="00A260B1">
        <w:rPr>
          <w:sz w:val="22"/>
          <w:szCs w:val="22"/>
        </w:rPr>
        <w:t xml:space="preserve">материальные затраты, объем которых на год составляет 10% от годового фонда оплаты труда специалиста, осуществляющего переданную часть полномочий органа внутреннего муниципального финансового контроля по осуществлению внутреннего муниципального финансового контроля. </w:t>
      </w:r>
      <w:proofErr w:type="gramStart"/>
      <w:r w:rsidRPr="00A260B1">
        <w:rPr>
          <w:sz w:val="22"/>
          <w:szCs w:val="22"/>
        </w:rPr>
        <w:t>Фонд оплаты труда рассчитывается исходя из всех видов выплат, установленных действующим Положением об оплате работников, осуществляющих обеспечение деятельности Администрации Томского района и органов Администрации Томского района, являющихся юридическими лицами, включая начисления на выплаты по оплате труда в установленном законодательством РФ размере;</w:t>
      </w:r>
      <w:proofErr w:type="gramEnd"/>
    </w:p>
    <w:p w:rsidR="00911F9C" w:rsidRPr="00A260B1" w:rsidRDefault="00911F9C" w:rsidP="00A260B1">
      <w:pPr>
        <w:ind w:left="-284" w:firstLine="992"/>
        <w:jc w:val="both"/>
        <w:rPr>
          <w:sz w:val="22"/>
          <w:szCs w:val="22"/>
        </w:rPr>
      </w:pPr>
      <w:proofErr w:type="spellStart"/>
      <w:r w:rsidRPr="00A260B1">
        <w:rPr>
          <w:b/>
          <w:sz w:val="22"/>
          <w:szCs w:val="22"/>
        </w:rPr>
        <w:t>K</w:t>
      </w:r>
      <w:r w:rsidRPr="00A260B1">
        <w:rPr>
          <w:b/>
          <w:i/>
          <w:sz w:val="22"/>
          <w:szCs w:val="22"/>
        </w:rPr>
        <w:t>i</w:t>
      </w:r>
      <w:proofErr w:type="spellEnd"/>
      <w:r w:rsidRPr="00A260B1">
        <w:rPr>
          <w:b/>
          <w:sz w:val="22"/>
          <w:szCs w:val="22"/>
        </w:rPr>
        <w:t>–</w:t>
      </w:r>
      <w:r w:rsidRPr="00A260B1">
        <w:rPr>
          <w:sz w:val="22"/>
          <w:szCs w:val="22"/>
        </w:rPr>
        <w:t xml:space="preserve">корректирующий коэффициент (доля </w:t>
      </w:r>
      <w:r w:rsidRPr="00A260B1">
        <w:rPr>
          <w:i/>
          <w:sz w:val="22"/>
          <w:szCs w:val="22"/>
        </w:rPr>
        <w:t>i</w:t>
      </w:r>
      <w:r w:rsidRPr="00A260B1">
        <w:rPr>
          <w:sz w:val="22"/>
          <w:szCs w:val="22"/>
        </w:rPr>
        <w:t xml:space="preserve">-го поселения), рассчитанный как соотношение объема доходов </w:t>
      </w:r>
      <w:proofErr w:type="spellStart"/>
      <w:r w:rsidRPr="00A260B1">
        <w:rPr>
          <w:sz w:val="22"/>
          <w:szCs w:val="22"/>
        </w:rPr>
        <w:t>бюджета</w:t>
      </w:r>
      <w:proofErr w:type="gramStart"/>
      <w:r w:rsidRPr="00A260B1">
        <w:rPr>
          <w:i/>
          <w:sz w:val="22"/>
          <w:szCs w:val="22"/>
        </w:rPr>
        <w:t>i</w:t>
      </w:r>
      <w:proofErr w:type="gramEnd"/>
      <w:r w:rsidRPr="00A260B1">
        <w:rPr>
          <w:i/>
          <w:sz w:val="22"/>
          <w:szCs w:val="22"/>
        </w:rPr>
        <w:t>-</w:t>
      </w:r>
      <w:r w:rsidRPr="00A260B1">
        <w:rPr>
          <w:sz w:val="22"/>
          <w:szCs w:val="22"/>
        </w:rPr>
        <w:t>го</w:t>
      </w:r>
      <w:proofErr w:type="spellEnd"/>
      <w:r w:rsidRPr="00A260B1">
        <w:rPr>
          <w:sz w:val="22"/>
          <w:szCs w:val="22"/>
        </w:rPr>
        <w:t xml:space="preserve"> сельского поселения в общем объеме доходов бюджетов всех сельских поселений, входящих в состав Томского района, за год, предшествующий году, на который осуществляется расчет объема межбюджетного трансферта.</w:t>
      </w:r>
    </w:p>
    <w:p w:rsidR="00911F9C" w:rsidRPr="00A260B1" w:rsidRDefault="00911F9C" w:rsidP="00A260B1">
      <w:pPr>
        <w:jc w:val="both"/>
        <w:rPr>
          <w:sz w:val="22"/>
          <w:szCs w:val="22"/>
        </w:rPr>
      </w:pPr>
      <w:r w:rsidRPr="00A260B1">
        <w:rPr>
          <w:sz w:val="22"/>
          <w:szCs w:val="22"/>
        </w:rPr>
        <w:br w:type="page"/>
      </w:r>
    </w:p>
    <w:p w:rsidR="00911F9C" w:rsidRPr="00A260B1" w:rsidRDefault="00911F9C" w:rsidP="00A260B1">
      <w:pPr>
        <w:jc w:val="both"/>
        <w:rPr>
          <w:sz w:val="22"/>
          <w:szCs w:val="22"/>
        </w:rPr>
        <w:sectPr w:rsidR="00911F9C" w:rsidRPr="00A260B1" w:rsidSect="005A70D3">
          <w:headerReference w:type="default" r:id="rId11"/>
          <w:footerReference w:type="even" r:id="rId12"/>
          <w:endnotePr>
            <w:numFmt w:val="decimal"/>
          </w:endnotePr>
          <w:pgSz w:w="11906" w:h="16838"/>
          <w:pgMar w:top="1134" w:right="1134" w:bottom="1134" w:left="1701" w:header="709" w:footer="709" w:gutter="0"/>
          <w:cols w:space="720"/>
          <w:docGrid w:linePitch="360"/>
        </w:sectPr>
      </w:pPr>
    </w:p>
    <w:p w:rsidR="00911F9C" w:rsidRPr="00A260B1" w:rsidRDefault="00911F9C" w:rsidP="00A260B1">
      <w:pPr>
        <w:adjustRightInd w:val="0"/>
        <w:jc w:val="both"/>
        <w:rPr>
          <w:sz w:val="22"/>
          <w:szCs w:val="22"/>
        </w:rPr>
      </w:pPr>
    </w:p>
    <w:p w:rsidR="00911F9C" w:rsidRPr="00A260B1" w:rsidRDefault="00911F9C" w:rsidP="00A260B1">
      <w:pPr>
        <w:adjustRightInd w:val="0"/>
        <w:jc w:val="both"/>
        <w:rPr>
          <w:sz w:val="22"/>
          <w:szCs w:val="22"/>
        </w:rPr>
      </w:pPr>
    </w:p>
    <w:p w:rsidR="00911F9C" w:rsidRPr="00A260B1" w:rsidRDefault="00911F9C" w:rsidP="00A260B1">
      <w:pPr>
        <w:jc w:val="both"/>
        <w:rPr>
          <w:sz w:val="22"/>
          <w:szCs w:val="22"/>
        </w:rPr>
      </w:pPr>
    </w:p>
    <w:p w:rsidR="00911F9C" w:rsidRPr="00A260B1" w:rsidRDefault="00911F9C" w:rsidP="00A260B1">
      <w:pPr>
        <w:jc w:val="both"/>
        <w:rPr>
          <w:sz w:val="22"/>
          <w:szCs w:val="22"/>
        </w:rPr>
      </w:pPr>
    </w:p>
    <w:p w:rsidR="001742EE" w:rsidRPr="00A260B1" w:rsidRDefault="001742EE" w:rsidP="00A260B1">
      <w:pPr>
        <w:jc w:val="both"/>
        <w:rPr>
          <w:sz w:val="22"/>
          <w:szCs w:val="22"/>
        </w:rPr>
      </w:pPr>
      <w:r w:rsidRPr="00A260B1">
        <w:rPr>
          <w:sz w:val="22"/>
          <w:szCs w:val="22"/>
        </w:rPr>
        <w:t xml:space="preserve">          </w:t>
      </w:r>
    </w:p>
    <w:sectPr w:rsidR="001742EE" w:rsidRPr="00A260B1" w:rsidSect="003171AA">
      <w:headerReference w:type="first" r:id="rId13"/>
      <w:pgSz w:w="11906" w:h="16838"/>
      <w:pgMar w:top="425"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61" w:rsidRDefault="00DA1A61">
      <w:r>
        <w:separator/>
      </w:r>
    </w:p>
  </w:endnote>
  <w:endnote w:type="continuationSeparator" w:id="0">
    <w:p w:rsidR="00DA1A61" w:rsidRDefault="00DA1A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9C" w:rsidRDefault="00385FC5" w:rsidP="00211489">
    <w:pPr>
      <w:pStyle w:val="ac"/>
      <w:framePr w:wrap="around" w:vAnchor="text" w:hAnchor="margin" w:xAlign="center" w:y="1"/>
      <w:rPr>
        <w:rStyle w:val="afa"/>
      </w:rPr>
    </w:pPr>
    <w:r>
      <w:rPr>
        <w:rStyle w:val="afa"/>
      </w:rPr>
      <w:fldChar w:fldCharType="begin"/>
    </w:r>
    <w:r w:rsidR="00911F9C">
      <w:rPr>
        <w:rStyle w:val="afa"/>
      </w:rPr>
      <w:instrText xml:space="preserve">PAGE  </w:instrText>
    </w:r>
    <w:r>
      <w:rPr>
        <w:rStyle w:val="afa"/>
      </w:rPr>
      <w:fldChar w:fldCharType="end"/>
    </w:r>
  </w:p>
  <w:p w:rsidR="00911F9C" w:rsidRDefault="00911F9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61" w:rsidRDefault="00DA1A61">
      <w:r>
        <w:separator/>
      </w:r>
    </w:p>
  </w:footnote>
  <w:footnote w:type="continuationSeparator" w:id="0">
    <w:p w:rsidR="00DA1A61" w:rsidRDefault="00DA1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9C" w:rsidRDefault="00911F9C">
    <w:pPr>
      <w:pStyle w:val="af0"/>
      <w:jc w:val="center"/>
      <w:rPr>
        <w:noProof/>
      </w:rPr>
    </w:pPr>
  </w:p>
  <w:p w:rsidR="00911F9C" w:rsidRDefault="00911F9C">
    <w:pPr>
      <w:pStyle w:val="af0"/>
      <w:jc w:val="center"/>
    </w:pPr>
  </w:p>
  <w:p w:rsidR="00911F9C" w:rsidRDefault="00911F9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CC518E3"/>
    <w:multiLevelType w:val="hybridMultilevel"/>
    <w:tmpl w:val="9FF89554"/>
    <w:lvl w:ilvl="0" w:tplc="B92AF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AB78A2"/>
    <w:multiLevelType w:val="hybridMultilevel"/>
    <w:tmpl w:val="203E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95828"/>
    <w:multiLevelType w:val="hybridMultilevel"/>
    <w:tmpl w:val="1958CDC4"/>
    <w:lvl w:ilvl="0" w:tplc="34C844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F48C0"/>
    <w:multiLevelType w:val="hybridMultilevel"/>
    <w:tmpl w:val="4E405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1168FF"/>
    <w:multiLevelType w:val="hybridMultilevel"/>
    <w:tmpl w:val="C6F2D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D723E9"/>
    <w:multiLevelType w:val="hybridMultilevel"/>
    <w:tmpl w:val="F5BE4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206A6"/>
    <w:multiLevelType w:val="multilevel"/>
    <w:tmpl w:val="60E00342"/>
    <w:lvl w:ilvl="0">
      <w:start w:val="4"/>
      <w:numFmt w:val="decimal"/>
      <w:lvlText w:val="%1."/>
      <w:lvlJc w:val="left"/>
      <w:pPr>
        <w:ind w:left="1170" w:hanging="360"/>
      </w:pPr>
      <w:rPr>
        <w:rFonts w:hint="default"/>
      </w:rPr>
    </w:lvl>
    <w:lvl w:ilvl="1">
      <w:start w:val="11"/>
      <w:numFmt w:val="decimal"/>
      <w:isLgl/>
      <w:lvlText w:val="%1.%2."/>
      <w:lvlJc w:val="left"/>
      <w:pPr>
        <w:ind w:left="1290" w:hanging="48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9">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B95B24"/>
    <w:multiLevelType w:val="hybridMultilevel"/>
    <w:tmpl w:val="950E9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E5E2107"/>
    <w:multiLevelType w:val="hybridMultilevel"/>
    <w:tmpl w:val="57C20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4E5187"/>
    <w:multiLevelType w:val="hybridMultilevel"/>
    <w:tmpl w:val="6B669446"/>
    <w:lvl w:ilvl="0" w:tplc="BA2801AA">
      <w:start w:val="1"/>
      <w:numFmt w:val="decimal"/>
      <w:lvlText w:val="%1."/>
      <w:lvlJc w:val="left"/>
      <w:pPr>
        <w:ind w:left="810" w:hanging="45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755066"/>
    <w:multiLevelType w:val="hybridMultilevel"/>
    <w:tmpl w:val="558065A0"/>
    <w:lvl w:ilvl="0" w:tplc="B2FE41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60EB5141"/>
    <w:multiLevelType w:val="hybridMultilevel"/>
    <w:tmpl w:val="92B0FC9E"/>
    <w:lvl w:ilvl="0" w:tplc="67E2CC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60EE51D5"/>
    <w:multiLevelType w:val="multilevel"/>
    <w:tmpl w:val="B1F22BF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62825322"/>
    <w:multiLevelType w:val="hybridMultilevel"/>
    <w:tmpl w:val="F4D65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633B2"/>
    <w:multiLevelType w:val="hybridMultilevel"/>
    <w:tmpl w:val="435A3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120E1A"/>
    <w:multiLevelType w:val="hybridMultilevel"/>
    <w:tmpl w:val="ABA8E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22">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DAF6432"/>
    <w:multiLevelType w:val="hybridMultilevel"/>
    <w:tmpl w:val="94AAE91A"/>
    <w:lvl w:ilvl="0" w:tplc="4366261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D471B3"/>
    <w:multiLevelType w:val="hybridMultilevel"/>
    <w:tmpl w:val="7BFC09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22"/>
  </w:num>
  <w:num w:numId="5">
    <w:abstractNumId w:val="18"/>
  </w:num>
  <w:num w:numId="6">
    <w:abstractNumId w:val="10"/>
  </w:num>
  <w:num w:numId="7">
    <w:abstractNumId w:val="24"/>
  </w:num>
  <w:num w:numId="8">
    <w:abstractNumId w:val="21"/>
  </w:num>
  <w:num w:numId="9">
    <w:abstractNumId w:val="16"/>
  </w:num>
  <w:num w:numId="10">
    <w:abstractNumId w:val="7"/>
  </w:num>
  <w:num w:numId="11">
    <w:abstractNumId w:val="2"/>
  </w:num>
  <w:num w:numId="12">
    <w:abstractNumId w:val="12"/>
  </w:num>
  <w:num w:numId="13">
    <w:abstractNumId w:val="8"/>
  </w:num>
  <w:num w:numId="14">
    <w:abstractNumId w:val="17"/>
  </w:num>
  <w:num w:numId="15">
    <w:abstractNumId w:val="3"/>
  </w:num>
  <w:num w:numId="16">
    <w:abstractNumId w:val="4"/>
  </w:num>
  <w:num w:numId="17">
    <w:abstractNumId w:val="11"/>
  </w:num>
  <w:num w:numId="18">
    <w:abstractNumId w:val="19"/>
  </w:num>
  <w:num w:numId="19">
    <w:abstractNumId w:val="5"/>
  </w:num>
  <w:num w:numId="20">
    <w:abstractNumId w:val="23"/>
  </w:num>
  <w:num w:numId="21">
    <w:abstractNumId w:val="14"/>
  </w:num>
  <w:num w:numId="22">
    <w:abstractNumId w:val="20"/>
  </w:num>
  <w:num w:numId="23">
    <w:abstractNumId w:val="15"/>
  </w:num>
  <w:num w:numId="2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93538"/>
  </w:hdrShapeDefaults>
  <w:footnotePr>
    <w:footnote w:id="-1"/>
    <w:footnote w:id="0"/>
  </w:footnotePr>
  <w:endnotePr>
    <w:numFmt w:val="decimal"/>
    <w:endnote w:id="-1"/>
    <w:endnote w:id="0"/>
  </w:endnotePr>
  <w:compat/>
  <w:rsids>
    <w:rsidRoot w:val="00130199"/>
    <w:rsid w:val="00006897"/>
    <w:rsid w:val="00012410"/>
    <w:rsid w:val="00012921"/>
    <w:rsid w:val="00012E44"/>
    <w:rsid w:val="000141EF"/>
    <w:rsid w:val="00016CF2"/>
    <w:rsid w:val="00021F03"/>
    <w:rsid w:val="00025EA5"/>
    <w:rsid w:val="00026633"/>
    <w:rsid w:val="0003198F"/>
    <w:rsid w:val="00046364"/>
    <w:rsid w:val="00046AF1"/>
    <w:rsid w:val="00053184"/>
    <w:rsid w:val="000621EB"/>
    <w:rsid w:val="00076C38"/>
    <w:rsid w:val="00077C55"/>
    <w:rsid w:val="0008564C"/>
    <w:rsid w:val="00086BC3"/>
    <w:rsid w:val="00087230"/>
    <w:rsid w:val="000900DA"/>
    <w:rsid w:val="000943E2"/>
    <w:rsid w:val="0009602A"/>
    <w:rsid w:val="000A1B05"/>
    <w:rsid w:val="000A486D"/>
    <w:rsid w:val="000A5DA3"/>
    <w:rsid w:val="000B5266"/>
    <w:rsid w:val="000B53B8"/>
    <w:rsid w:val="000D2230"/>
    <w:rsid w:val="000D4BEF"/>
    <w:rsid w:val="000E6D73"/>
    <w:rsid w:val="000F08C1"/>
    <w:rsid w:val="001016B1"/>
    <w:rsid w:val="00101C24"/>
    <w:rsid w:val="00102D19"/>
    <w:rsid w:val="00104343"/>
    <w:rsid w:val="0010620F"/>
    <w:rsid w:val="0011004B"/>
    <w:rsid w:val="00111F9F"/>
    <w:rsid w:val="00112189"/>
    <w:rsid w:val="001239D3"/>
    <w:rsid w:val="00127609"/>
    <w:rsid w:val="00130199"/>
    <w:rsid w:val="00133F39"/>
    <w:rsid w:val="00144EF3"/>
    <w:rsid w:val="00146717"/>
    <w:rsid w:val="00147F36"/>
    <w:rsid w:val="0015102E"/>
    <w:rsid w:val="0015373E"/>
    <w:rsid w:val="00153DFE"/>
    <w:rsid w:val="001603D2"/>
    <w:rsid w:val="00165083"/>
    <w:rsid w:val="001717EE"/>
    <w:rsid w:val="00171E72"/>
    <w:rsid w:val="001742EE"/>
    <w:rsid w:val="00180548"/>
    <w:rsid w:val="00181329"/>
    <w:rsid w:val="0018521F"/>
    <w:rsid w:val="00191013"/>
    <w:rsid w:val="001916E6"/>
    <w:rsid w:val="00191DBD"/>
    <w:rsid w:val="00197460"/>
    <w:rsid w:val="001A0EA5"/>
    <w:rsid w:val="001A20EA"/>
    <w:rsid w:val="001B11BE"/>
    <w:rsid w:val="001B1734"/>
    <w:rsid w:val="001B7F5D"/>
    <w:rsid w:val="001C6A12"/>
    <w:rsid w:val="001C6EFC"/>
    <w:rsid w:val="001D0789"/>
    <w:rsid w:val="001D0CC8"/>
    <w:rsid w:val="001D490A"/>
    <w:rsid w:val="001E16A3"/>
    <w:rsid w:val="001E25FF"/>
    <w:rsid w:val="001F1B0C"/>
    <w:rsid w:val="001F438C"/>
    <w:rsid w:val="001F44C8"/>
    <w:rsid w:val="002049D4"/>
    <w:rsid w:val="00205CDE"/>
    <w:rsid w:val="00207223"/>
    <w:rsid w:val="002072E2"/>
    <w:rsid w:val="00216D15"/>
    <w:rsid w:val="00217036"/>
    <w:rsid w:val="00220B10"/>
    <w:rsid w:val="00220E58"/>
    <w:rsid w:val="002246D7"/>
    <w:rsid w:val="0022487B"/>
    <w:rsid w:val="002273BA"/>
    <w:rsid w:val="0023612E"/>
    <w:rsid w:val="002409BA"/>
    <w:rsid w:val="00240CA3"/>
    <w:rsid w:val="00240F40"/>
    <w:rsid w:val="00241730"/>
    <w:rsid w:val="00252DCC"/>
    <w:rsid w:val="00252F7A"/>
    <w:rsid w:val="00253A3C"/>
    <w:rsid w:val="0025701E"/>
    <w:rsid w:val="0025746A"/>
    <w:rsid w:val="00262BC2"/>
    <w:rsid w:val="00262E0E"/>
    <w:rsid w:val="002657F3"/>
    <w:rsid w:val="00270F86"/>
    <w:rsid w:val="00274FE5"/>
    <w:rsid w:val="00276A1E"/>
    <w:rsid w:val="00282A7B"/>
    <w:rsid w:val="00285E80"/>
    <w:rsid w:val="00286CD3"/>
    <w:rsid w:val="00287D62"/>
    <w:rsid w:val="00291032"/>
    <w:rsid w:val="002919C4"/>
    <w:rsid w:val="00291A1A"/>
    <w:rsid w:val="002935CE"/>
    <w:rsid w:val="00295D8E"/>
    <w:rsid w:val="002A2706"/>
    <w:rsid w:val="002A77B0"/>
    <w:rsid w:val="002B3978"/>
    <w:rsid w:val="002B7108"/>
    <w:rsid w:val="002C54C1"/>
    <w:rsid w:val="002D048C"/>
    <w:rsid w:val="002E6B3C"/>
    <w:rsid w:val="002F1DE0"/>
    <w:rsid w:val="002F46C5"/>
    <w:rsid w:val="003073B3"/>
    <w:rsid w:val="003171AA"/>
    <w:rsid w:val="00320C8E"/>
    <w:rsid w:val="00323EFA"/>
    <w:rsid w:val="003250FE"/>
    <w:rsid w:val="00330D53"/>
    <w:rsid w:val="0033337D"/>
    <w:rsid w:val="00334522"/>
    <w:rsid w:val="00340941"/>
    <w:rsid w:val="00340C97"/>
    <w:rsid w:val="003435D9"/>
    <w:rsid w:val="00343DE9"/>
    <w:rsid w:val="0034643C"/>
    <w:rsid w:val="00353EF5"/>
    <w:rsid w:val="00356A59"/>
    <w:rsid w:val="00356D65"/>
    <w:rsid w:val="003675A4"/>
    <w:rsid w:val="00375B62"/>
    <w:rsid w:val="003808F0"/>
    <w:rsid w:val="00385FC5"/>
    <w:rsid w:val="003A0BAA"/>
    <w:rsid w:val="003A62F3"/>
    <w:rsid w:val="003B35DC"/>
    <w:rsid w:val="003B4A67"/>
    <w:rsid w:val="003C1FC1"/>
    <w:rsid w:val="003C201F"/>
    <w:rsid w:val="003C20F8"/>
    <w:rsid w:val="003D5E08"/>
    <w:rsid w:val="003E45AD"/>
    <w:rsid w:val="003E50ED"/>
    <w:rsid w:val="003E55F2"/>
    <w:rsid w:val="003E59BF"/>
    <w:rsid w:val="003E79B4"/>
    <w:rsid w:val="003F4BA2"/>
    <w:rsid w:val="003F5789"/>
    <w:rsid w:val="003F71EA"/>
    <w:rsid w:val="003F7FAC"/>
    <w:rsid w:val="0040129B"/>
    <w:rsid w:val="00401481"/>
    <w:rsid w:val="00402668"/>
    <w:rsid w:val="0041192F"/>
    <w:rsid w:val="0041293A"/>
    <w:rsid w:val="00413ED2"/>
    <w:rsid w:val="00417D63"/>
    <w:rsid w:val="00420A25"/>
    <w:rsid w:val="00421E18"/>
    <w:rsid w:val="00424898"/>
    <w:rsid w:val="00427266"/>
    <w:rsid w:val="00427D3D"/>
    <w:rsid w:val="0043327F"/>
    <w:rsid w:val="00436180"/>
    <w:rsid w:val="00436F79"/>
    <w:rsid w:val="0044402E"/>
    <w:rsid w:val="00447ACA"/>
    <w:rsid w:val="0046145E"/>
    <w:rsid w:val="00462FFB"/>
    <w:rsid w:val="00466FD0"/>
    <w:rsid w:val="00470839"/>
    <w:rsid w:val="00471227"/>
    <w:rsid w:val="00480550"/>
    <w:rsid w:val="00483D1B"/>
    <w:rsid w:val="00486701"/>
    <w:rsid w:val="0049339E"/>
    <w:rsid w:val="0049580F"/>
    <w:rsid w:val="00496293"/>
    <w:rsid w:val="004977F0"/>
    <w:rsid w:val="00497E03"/>
    <w:rsid w:val="004A0CE6"/>
    <w:rsid w:val="004A0FB1"/>
    <w:rsid w:val="004A1B13"/>
    <w:rsid w:val="004A3751"/>
    <w:rsid w:val="004A415C"/>
    <w:rsid w:val="004B162E"/>
    <w:rsid w:val="004B407C"/>
    <w:rsid w:val="004B5938"/>
    <w:rsid w:val="004C6813"/>
    <w:rsid w:val="004D07FF"/>
    <w:rsid w:val="004D66B4"/>
    <w:rsid w:val="004E51AB"/>
    <w:rsid w:val="004F54A1"/>
    <w:rsid w:val="004F655C"/>
    <w:rsid w:val="00502C55"/>
    <w:rsid w:val="00506C7E"/>
    <w:rsid w:val="00507E20"/>
    <w:rsid w:val="00517B1D"/>
    <w:rsid w:val="005234C5"/>
    <w:rsid w:val="005454C8"/>
    <w:rsid w:val="0054561E"/>
    <w:rsid w:val="00546F82"/>
    <w:rsid w:val="005478D2"/>
    <w:rsid w:val="005519F5"/>
    <w:rsid w:val="0055382A"/>
    <w:rsid w:val="00554526"/>
    <w:rsid w:val="00563346"/>
    <w:rsid w:val="005675CF"/>
    <w:rsid w:val="005918C0"/>
    <w:rsid w:val="00594716"/>
    <w:rsid w:val="00597D4C"/>
    <w:rsid w:val="005A2E50"/>
    <w:rsid w:val="005A60CD"/>
    <w:rsid w:val="005A6AE5"/>
    <w:rsid w:val="005A6C09"/>
    <w:rsid w:val="005B11C3"/>
    <w:rsid w:val="005B11E6"/>
    <w:rsid w:val="005B42AF"/>
    <w:rsid w:val="005B604D"/>
    <w:rsid w:val="005B6B10"/>
    <w:rsid w:val="005C43F0"/>
    <w:rsid w:val="005C6855"/>
    <w:rsid w:val="005D1D8C"/>
    <w:rsid w:val="005D3785"/>
    <w:rsid w:val="005E5924"/>
    <w:rsid w:val="005E5CD4"/>
    <w:rsid w:val="005F1A4D"/>
    <w:rsid w:val="005F1DE3"/>
    <w:rsid w:val="005F5613"/>
    <w:rsid w:val="005F75E3"/>
    <w:rsid w:val="0060764A"/>
    <w:rsid w:val="00610061"/>
    <w:rsid w:val="00611202"/>
    <w:rsid w:val="00612E0F"/>
    <w:rsid w:val="006131D0"/>
    <w:rsid w:val="006149AC"/>
    <w:rsid w:val="0062033B"/>
    <w:rsid w:val="00623C03"/>
    <w:rsid w:val="00634999"/>
    <w:rsid w:val="00642331"/>
    <w:rsid w:val="00642F35"/>
    <w:rsid w:val="00646544"/>
    <w:rsid w:val="00647057"/>
    <w:rsid w:val="00647EFF"/>
    <w:rsid w:val="006530D2"/>
    <w:rsid w:val="00655926"/>
    <w:rsid w:val="00660FD9"/>
    <w:rsid w:val="00661C1B"/>
    <w:rsid w:val="00661E24"/>
    <w:rsid w:val="00671BB5"/>
    <w:rsid w:val="0067258E"/>
    <w:rsid w:val="006748F3"/>
    <w:rsid w:val="006777D0"/>
    <w:rsid w:val="0068246E"/>
    <w:rsid w:val="006824BA"/>
    <w:rsid w:val="0068656D"/>
    <w:rsid w:val="006916B6"/>
    <w:rsid w:val="00692348"/>
    <w:rsid w:val="00694E4C"/>
    <w:rsid w:val="00695013"/>
    <w:rsid w:val="006A1A74"/>
    <w:rsid w:val="006A3580"/>
    <w:rsid w:val="006A4A0C"/>
    <w:rsid w:val="006A6E39"/>
    <w:rsid w:val="006A7F98"/>
    <w:rsid w:val="006B0435"/>
    <w:rsid w:val="006C0560"/>
    <w:rsid w:val="006D2E8C"/>
    <w:rsid w:val="006D64BC"/>
    <w:rsid w:val="006D6F96"/>
    <w:rsid w:val="006E67F1"/>
    <w:rsid w:val="006E6CC6"/>
    <w:rsid w:val="006F4B9E"/>
    <w:rsid w:val="006F53F9"/>
    <w:rsid w:val="00701511"/>
    <w:rsid w:val="00703D97"/>
    <w:rsid w:val="00707038"/>
    <w:rsid w:val="00707AD4"/>
    <w:rsid w:val="00711AEF"/>
    <w:rsid w:val="007168A3"/>
    <w:rsid w:val="00717E2D"/>
    <w:rsid w:val="0072390A"/>
    <w:rsid w:val="0072788C"/>
    <w:rsid w:val="007304D9"/>
    <w:rsid w:val="00731720"/>
    <w:rsid w:val="00741773"/>
    <w:rsid w:val="00745BFC"/>
    <w:rsid w:val="00745DD6"/>
    <w:rsid w:val="007501E8"/>
    <w:rsid w:val="00750973"/>
    <w:rsid w:val="0075386B"/>
    <w:rsid w:val="00753E0B"/>
    <w:rsid w:val="00757258"/>
    <w:rsid w:val="007616FF"/>
    <w:rsid w:val="00761CD5"/>
    <w:rsid w:val="00765B45"/>
    <w:rsid w:val="00766526"/>
    <w:rsid w:val="0077603B"/>
    <w:rsid w:val="00783B2E"/>
    <w:rsid w:val="007A0266"/>
    <w:rsid w:val="007A1802"/>
    <w:rsid w:val="007A1FD3"/>
    <w:rsid w:val="007A5BD9"/>
    <w:rsid w:val="007A6A3C"/>
    <w:rsid w:val="007B7C65"/>
    <w:rsid w:val="007E03E3"/>
    <w:rsid w:val="007F1E0F"/>
    <w:rsid w:val="007F6037"/>
    <w:rsid w:val="007F7C1A"/>
    <w:rsid w:val="008005D8"/>
    <w:rsid w:val="008027A1"/>
    <w:rsid w:val="00807337"/>
    <w:rsid w:val="00815BF3"/>
    <w:rsid w:val="00821A71"/>
    <w:rsid w:val="00822581"/>
    <w:rsid w:val="00825B0E"/>
    <w:rsid w:val="0083538F"/>
    <w:rsid w:val="00844405"/>
    <w:rsid w:val="00851A55"/>
    <w:rsid w:val="00854737"/>
    <w:rsid w:val="008551B3"/>
    <w:rsid w:val="00855C53"/>
    <w:rsid w:val="00855EBB"/>
    <w:rsid w:val="0085663E"/>
    <w:rsid w:val="008614FC"/>
    <w:rsid w:val="008636A1"/>
    <w:rsid w:val="00867ECA"/>
    <w:rsid w:val="00873D68"/>
    <w:rsid w:val="0087428C"/>
    <w:rsid w:val="00880FAB"/>
    <w:rsid w:val="00886A62"/>
    <w:rsid w:val="00886D23"/>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6B41"/>
    <w:rsid w:val="008F496C"/>
    <w:rsid w:val="008F742A"/>
    <w:rsid w:val="008F7EFD"/>
    <w:rsid w:val="00901973"/>
    <w:rsid w:val="00902C66"/>
    <w:rsid w:val="00904364"/>
    <w:rsid w:val="00904BD1"/>
    <w:rsid w:val="009103C3"/>
    <w:rsid w:val="00911F9C"/>
    <w:rsid w:val="00924173"/>
    <w:rsid w:val="009331BC"/>
    <w:rsid w:val="009343F6"/>
    <w:rsid w:val="00946483"/>
    <w:rsid w:val="00946ED1"/>
    <w:rsid w:val="009525C3"/>
    <w:rsid w:val="009529FD"/>
    <w:rsid w:val="00953ADB"/>
    <w:rsid w:val="0095538A"/>
    <w:rsid w:val="009600BE"/>
    <w:rsid w:val="00960764"/>
    <w:rsid w:val="00961D6B"/>
    <w:rsid w:val="00964E23"/>
    <w:rsid w:val="0097424C"/>
    <w:rsid w:val="009757AF"/>
    <w:rsid w:val="00993319"/>
    <w:rsid w:val="00995A0D"/>
    <w:rsid w:val="009A3B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60B1"/>
    <w:rsid w:val="00A274F2"/>
    <w:rsid w:val="00A3767C"/>
    <w:rsid w:val="00A377DA"/>
    <w:rsid w:val="00A37838"/>
    <w:rsid w:val="00A50FE3"/>
    <w:rsid w:val="00A523C2"/>
    <w:rsid w:val="00A53763"/>
    <w:rsid w:val="00A53BF3"/>
    <w:rsid w:val="00A53DE9"/>
    <w:rsid w:val="00A562A9"/>
    <w:rsid w:val="00A63883"/>
    <w:rsid w:val="00A741C7"/>
    <w:rsid w:val="00A752AA"/>
    <w:rsid w:val="00A805AF"/>
    <w:rsid w:val="00A857DF"/>
    <w:rsid w:val="00AA3CAD"/>
    <w:rsid w:val="00AA3DE2"/>
    <w:rsid w:val="00AA43E1"/>
    <w:rsid w:val="00AB236E"/>
    <w:rsid w:val="00AB58B4"/>
    <w:rsid w:val="00AC2B41"/>
    <w:rsid w:val="00AD2993"/>
    <w:rsid w:val="00AD5176"/>
    <w:rsid w:val="00AD7280"/>
    <w:rsid w:val="00AF5939"/>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716A"/>
    <w:rsid w:val="00B631DB"/>
    <w:rsid w:val="00B67D6C"/>
    <w:rsid w:val="00B67EB4"/>
    <w:rsid w:val="00B751A5"/>
    <w:rsid w:val="00B7526A"/>
    <w:rsid w:val="00B77C06"/>
    <w:rsid w:val="00B817B5"/>
    <w:rsid w:val="00B81A3C"/>
    <w:rsid w:val="00B82354"/>
    <w:rsid w:val="00B868C4"/>
    <w:rsid w:val="00B94436"/>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2B3"/>
    <w:rsid w:val="00C26F03"/>
    <w:rsid w:val="00C327DA"/>
    <w:rsid w:val="00C3535F"/>
    <w:rsid w:val="00C377A6"/>
    <w:rsid w:val="00C37B22"/>
    <w:rsid w:val="00C37E5A"/>
    <w:rsid w:val="00C44720"/>
    <w:rsid w:val="00C44C4B"/>
    <w:rsid w:val="00C52C69"/>
    <w:rsid w:val="00C65906"/>
    <w:rsid w:val="00C67D2D"/>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70B5"/>
    <w:rsid w:val="00CF01F2"/>
    <w:rsid w:val="00CF47F6"/>
    <w:rsid w:val="00CF7904"/>
    <w:rsid w:val="00D0035B"/>
    <w:rsid w:val="00D02685"/>
    <w:rsid w:val="00D05D4D"/>
    <w:rsid w:val="00D07C05"/>
    <w:rsid w:val="00D107FD"/>
    <w:rsid w:val="00D14D3A"/>
    <w:rsid w:val="00D1796B"/>
    <w:rsid w:val="00D2568B"/>
    <w:rsid w:val="00D264F4"/>
    <w:rsid w:val="00D315AF"/>
    <w:rsid w:val="00D31E4E"/>
    <w:rsid w:val="00D3307D"/>
    <w:rsid w:val="00D3364A"/>
    <w:rsid w:val="00D35291"/>
    <w:rsid w:val="00D62324"/>
    <w:rsid w:val="00D63948"/>
    <w:rsid w:val="00D763B1"/>
    <w:rsid w:val="00D76572"/>
    <w:rsid w:val="00D7675B"/>
    <w:rsid w:val="00D81948"/>
    <w:rsid w:val="00D8303A"/>
    <w:rsid w:val="00D83D84"/>
    <w:rsid w:val="00D83D96"/>
    <w:rsid w:val="00D85A22"/>
    <w:rsid w:val="00D9116A"/>
    <w:rsid w:val="00D92C04"/>
    <w:rsid w:val="00D96914"/>
    <w:rsid w:val="00DA1A61"/>
    <w:rsid w:val="00DA2CB2"/>
    <w:rsid w:val="00DB0197"/>
    <w:rsid w:val="00DB4552"/>
    <w:rsid w:val="00DC5691"/>
    <w:rsid w:val="00DC575A"/>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4B42"/>
    <w:rsid w:val="00E712FB"/>
    <w:rsid w:val="00E7247F"/>
    <w:rsid w:val="00E7498E"/>
    <w:rsid w:val="00E75FEB"/>
    <w:rsid w:val="00E81732"/>
    <w:rsid w:val="00E849D2"/>
    <w:rsid w:val="00E95F30"/>
    <w:rsid w:val="00E978F3"/>
    <w:rsid w:val="00EA22D8"/>
    <w:rsid w:val="00EA3754"/>
    <w:rsid w:val="00EA420F"/>
    <w:rsid w:val="00EA47D1"/>
    <w:rsid w:val="00EA633B"/>
    <w:rsid w:val="00EA6A06"/>
    <w:rsid w:val="00EB314A"/>
    <w:rsid w:val="00EB3854"/>
    <w:rsid w:val="00EB5662"/>
    <w:rsid w:val="00EC0D63"/>
    <w:rsid w:val="00EC2EAE"/>
    <w:rsid w:val="00EC7D52"/>
    <w:rsid w:val="00EE0037"/>
    <w:rsid w:val="00EE42AE"/>
    <w:rsid w:val="00EF59C2"/>
    <w:rsid w:val="00EF6B42"/>
    <w:rsid w:val="00F108F5"/>
    <w:rsid w:val="00F1262E"/>
    <w:rsid w:val="00F141B6"/>
    <w:rsid w:val="00F156D8"/>
    <w:rsid w:val="00F1679B"/>
    <w:rsid w:val="00F1732D"/>
    <w:rsid w:val="00F211AC"/>
    <w:rsid w:val="00F212A7"/>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0B6E"/>
    <w:rsid w:val="00F91DA2"/>
    <w:rsid w:val="00F92206"/>
    <w:rsid w:val="00F9442D"/>
    <w:rsid w:val="00FA00D8"/>
    <w:rsid w:val="00FA2A69"/>
    <w:rsid w:val="00FA41F3"/>
    <w:rsid w:val="00FA769E"/>
    <w:rsid w:val="00FB137E"/>
    <w:rsid w:val="00FB1A64"/>
    <w:rsid w:val="00FB1C77"/>
    <w:rsid w:val="00FB5CBC"/>
    <w:rsid w:val="00FC469B"/>
    <w:rsid w:val="00FC5D40"/>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head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Table Contemporary"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uiPriority w:val="99"/>
    <w:qFormat/>
    <w:rsid w:val="001D0CC8"/>
    <w:pPr>
      <w:keepNext/>
      <w:jc w:val="center"/>
      <w:outlineLvl w:val="0"/>
    </w:pPr>
    <w:rPr>
      <w:sz w:val="32"/>
    </w:rPr>
  </w:style>
  <w:style w:type="paragraph" w:styleId="2">
    <w:name w:val="heading 2"/>
    <w:basedOn w:val="a"/>
    <w:next w:val="a"/>
    <w:link w:val="20"/>
    <w:uiPriority w:val="99"/>
    <w:qFormat/>
    <w:rsid w:val="00FB137E"/>
    <w:pPr>
      <w:keepNext/>
      <w:jc w:val="center"/>
      <w:outlineLvl w:val="1"/>
    </w:pPr>
    <w:rPr>
      <w:b/>
      <w:bCs/>
      <w:szCs w:val="24"/>
    </w:rPr>
  </w:style>
  <w:style w:type="paragraph" w:styleId="3">
    <w:name w:val="heading 3"/>
    <w:basedOn w:val="a"/>
    <w:next w:val="a"/>
    <w:link w:val="30"/>
    <w:uiPriority w:val="9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uiPriority w:val="99"/>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9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uiPriority w:val="99"/>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9"/>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b">
    <w:name w:val="Îáû÷íûé"/>
    <w:uiPriority w:val="99"/>
    <w:rsid w:val="00FB137E"/>
    <w:rPr>
      <w:rFonts w:ascii="Times New Roman" w:hAnsi="Times New Roman"/>
      <w:sz w:val="24"/>
    </w:rPr>
  </w:style>
  <w:style w:type="paragraph" w:customStyle="1" w:styleId="31">
    <w:name w:val="çàãîëîâîê 3"/>
    <w:basedOn w:val="afb"/>
    <w:next w:val="afb"/>
    <w:uiPriority w:val="99"/>
    <w:rsid w:val="00FB137E"/>
    <w:pPr>
      <w:keepNext/>
      <w:jc w:val="center"/>
    </w:pPr>
    <w:rPr>
      <w:b/>
    </w:rPr>
  </w:style>
  <w:style w:type="paragraph" w:customStyle="1" w:styleId="afc">
    <w:name w:val="Âåðõíèé êîëîíòèòóë"/>
    <w:basedOn w:val="afb"/>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basedOn w:val="a"/>
    <w:uiPriority w:val="99"/>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character" w:customStyle="1" w:styleId="FontStyle67">
    <w:name w:val="Font Style67"/>
    <w:basedOn w:val="a0"/>
    <w:rsid w:val="00FC5D40"/>
    <w:rPr>
      <w:rFonts w:ascii="Times New Roman" w:hAnsi="Times New Roman" w:cs="Times New Roman" w:hint="default"/>
      <w:color w:val="000000"/>
      <w:sz w:val="22"/>
      <w:szCs w:val="22"/>
    </w:rPr>
  </w:style>
  <w:style w:type="character" w:customStyle="1" w:styleId="js-extracted-address">
    <w:name w:val="js-extracted-address"/>
    <w:basedOn w:val="a0"/>
    <w:rsid w:val="00660FD9"/>
  </w:style>
  <w:style w:type="character" w:customStyle="1" w:styleId="mail-message-map-nobreak">
    <w:name w:val="mail-message-map-nobreak"/>
    <w:basedOn w:val="a0"/>
    <w:rsid w:val="00660FD9"/>
  </w:style>
  <w:style w:type="character" w:customStyle="1" w:styleId="wmi-callto">
    <w:name w:val="wmi-callto"/>
    <w:basedOn w:val="a0"/>
    <w:rsid w:val="00660FD9"/>
  </w:style>
  <w:style w:type="paragraph" w:customStyle="1" w:styleId="51">
    <w:name w:val="Абзац списка5"/>
    <w:basedOn w:val="a"/>
    <w:uiPriority w:val="99"/>
    <w:qFormat/>
    <w:rsid w:val="00904364"/>
    <w:pPr>
      <w:ind w:left="720"/>
      <w:contextualSpacing/>
    </w:pPr>
    <w:rPr>
      <w:sz w:val="24"/>
      <w:szCs w:val="24"/>
    </w:rPr>
  </w:style>
  <w:style w:type="character" w:customStyle="1" w:styleId="af3">
    <w:name w:val="Без интервала Знак"/>
    <w:link w:val="af2"/>
    <w:rsid w:val="00904364"/>
    <w:rPr>
      <w:rFonts w:ascii="Times New Roman" w:hAnsi="Times New Roman"/>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7718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34F758D60EC70213DB0D0796DD6AC7E156BD0DFAE628BD2B36B504518FC2995F471F69264489A6367055F5030C1B2EC474BBBE1FE637CC92064gBA2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consultantplus://offline/ref=8E034F758D60EC70213DAEDD6F0188A87C1C32D4D3A66BD48AEC300D1211F67EC0BB70B8D76C579A6279045A59g6A4E" TargetMode="External"/><Relationship Id="rId4" Type="http://schemas.openxmlformats.org/officeDocument/2006/relationships/settings" Target="settings.xml"/><Relationship Id="rId9" Type="http://schemas.openxmlformats.org/officeDocument/2006/relationships/hyperlink" Target="consultantplus://offline/ref=8E034F758D60EC70213DB0D0796DD6AC7E156BD0DFAE628BD2B36B504518FC2995F471F69264489A6367055F5030C1B2EC474BBBE1FE637CC92064gBA2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C268F-BFFE-47BE-96D1-B9627B91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2598</Words>
  <Characters>14814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9</cp:revision>
  <cp:lastPrinted>2019-01-29T07:48:00Z</cp:lastPrinted>
  <dcterms:created xsi:type="dcterms:W3CDTF">2020-02-06T09:50:00Z</dcterms:created>
  <dcterms:modified xsi:type="dcterms:W3CDTF">2020-04-30T04:50:00Z</dcterms:modified>
</cp:coreProperties>
</file>