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w:t>
      </w:r>
      <w:r w:rsidR="000064F6">
        <w:rPr>
          <w:sz w:val="24"/>
          <w:szCs w:val="24"/>
        </w:rPr>
        <w:t xml:space="preserve">      </w:t>
      </w: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6530D2">
        <w:rPr>
          <w:sz w:val="24"/>
          <w:szCs w:val="24"/>
        </w:rPr>
        <w:t xml:space="preserve">   </w:t>
      </w:r>
      <w:r w:rsidR="00042A6F">
        <w:rPr>
          <w:sz w:val="24"/>
          <w:szCs w:val="24"/>
        </w:rPr>
        <w:t xml:space="preserve"> </w:t>
      </w:r>
      <w:r w:rsidR="00425D7E">
        <w:rPr>
          <w:sz w:val="24"/>
          <w:szCs w:val="24"/>
        </w:rPr>
        <w:t xml:space="preserve"> </w:t>
      </w:r>
      <w:r w:rsidR="00042A6F">
        <w:rPr>
          <w:sz w:val="24"/>
          <w:szCs w:val="24"/>
        </w:rPr>
        <w:t xml:space="preserve">  </w:t>
      </w:r>
      <w:r w:rsidR="006530D2">
        <w:rPr>
          <w:sz w:val="24"/>
          <w:szCs w:val="24"/>
        </w:rPr>
        <w:t xml:space="preserve">  </w:t>
      </w:r>
      <w:r w:rsidR="009F4245">
        <w:rPr>
          <w:sz w:val="24"/>
          <w:szCs w:val="24"/>
        </w:rPr>
        <w:t>№ 46</w:t>
      </w:r>
      <w:r w:rsidR="00830C52">
        <w:rPr>
          <w:sz w:val="24"/>
          <w:szCs w:val="24"/>
        </w:rPr>
        <w:t>/1</w:t>
      </w:r>
      <w:r w:rsidR="00C53C84">
        <w:rPr>
          <w:sz w:val="24"/>
          <w:szCs w:val="24"/>
        </w:rPr>
        <w:t xml:space="preserve"> </w:t>
      </w:r>
      <w:r w:rsidR="006C7762" w:rsidRPr="00BD2032">
        <w:rPr>
          <w:sz w:val="24"/>
          <w:szCs w:val="24"/>
        </w:rPr>
        <w:t xml:space="preserve">от </w:t>
      </w:r>
      <w:r w:rsidR="009F4245">
        <w:rPr>
          <w:sz w:val="24"/>
          <w:szCs w:val="24"/>
        </w:rPr>
        <w:t>07</w:t>
      </w:r>
      <w:r w:rsidR="00455585">
        <w:rPr>
          <w:sz w:val="24"/>
          <w:szCs w:val="24"/>
        </w:rPr>
        <w:t>.08</w:t>
      </w:r>
      <w:r w:rsidR="000064F6">
        <w:rPr>
          <w:sz w:val="24"/>
          <w:szCs w:val="24"/>
        </w:rPr>
        <w:t>.2023г.</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D407BD" w:rsidRDefault="006C7745" w:rsidP="004A6439">
      <w:pPr>
        <w:ind w:hanging="180"/>
        <w:jc w:val="center"/>
        <w:rPr>
          <w:rFonts w:eastAsia="Calibri"/>
          <w:b/>
          <w:szCs w:val="28"/>
          <w:lang w:eastAsia="en-US"/>
        </w:rPr>
      </w:pPr>
      <w:r>
        <w:rPr>
          <w:rFonts w:eastAsia="Calibri"/>
          <w:b/>
          <w:szCs w:val="28"/>
          <w:lang w:eastAsia="en-US"/>
        </w:rPr>
        <w:t>ПОСТАНОВЛЕНИЕ</w:t>
      </w:r>
    </w:p>
    <w:p w:rsidR="000E4857" w:rsidRDefault="000E4857" w:rsidP="004A6439">
      <w:pPr>
        <w:ind w:hanging="180"/>
        <w:jc w:val="center"/>
        <w:rPr>
          <w:rFonts w:eastAsia="Calibri"/>
          <w:b/>
          <w:szCs w:val="28"/>
          <w:lang w:eastAsia="en-US"/>
        </w:rPr>
      </w:pPr>
    </w:p>
    <w:p w:rsidR="000E4857" w:rsidRPr="00C56CB3" w:rsidRDefault="000E4857" w:rsidP="000E4857">
      <w:pPr>
        <w:rPr>
          <w:sz w:val="26"/>
          <w:szCs w:val="26"/>
        </w:rPr>
      </w:pPr>
    </w:p>
    <w:p w:rsidR="000E4857" w:rsidRPr="00C56CB3" w:rsidRDefault="000E4857" w:rsidP="000E4857">
      <w:pPr>
        <w:rPr>
          <w:sz w:val="26"/>
          <w:szCs w:val="26"/>
          <w:u w:val="single"/>
        </w:rPr>
      </w:pPr>
      <w:r w:rsidRPr="00C56CB3">
        <w:rPr>
          <w:sz w:val="26"/>
          <w:szCs w:val="26"/>
        </w:rPr>
        <w:t>«</w:t>
      </w:r>
      <w:r w:rsidR="009F4245">
        <w:rPr>
          <w:sz w:val="26"/>
          <w:szCs w:val="26"/>
        </w:rPr>
        <w:t>07</w:t>
      </w:r>
      <w:r w:rsidRPr="00C56CB3">
        <w:rPr>
          <w:sz w:val="26"/>
          <w:szCs w:val="26"/>
        </w:rPr>
        <w:t xml:space="preserve">» </w:t>
      </w:r>
      <w:r>
        <w:rPr>
          <w:sz w:val="26"/>
          <w:szCs w:val="26"/>
        </w:rPr>
        <w:t>августа</w:t>
      </w:r>
      <w:r w:rsidRPr="00C56CB3">
        <w:rPr>
          <w:sz w:val="26"/>
          <w:szCs w:val="26"/>
        </w:rPr>
        <w:t xml:space="preserve"> 202</w:t>
      </w:r>
      <w:r>
        <w:rPr>
          <w:sz w:val="26"/>
          <w:szCs w:val="26"/>
        </w:rPr>
        <w:t>3</w:t>
      </w:r>
      <w:r w:rsidRPr="00C56CB3">
        <w:rPr>
          <w:sz w:val="26"/>
          <w:szCs w:val="26"/>
        </w:rPr>
        <w:t xml:space="preserve">г. </w:t>
      </w:r>
      <w:r w:rsidRPr="00C56CB3">
        <w:rPr>
          <w:sz w:val="26"/>
          <w:szCs w:val="26"/>
        </w:rPr>
        <w:tab/>
      </w:r>
      <w:r w:rsidRPr="00C56CB3">
        <w:rPr>
          <w:sz w:val="26"/>
          <w:szCs w:val="26"/>
        </w:rPr>
        <w:tab/>
      </w:r>
      <w:r w:rsidRPr="00C56CB3">
        <w:rPr>
          <w:sz w:val="26"/>
          <w:szCs w:val="26"/>
        </w:rPr>
        <w:tab/>
      </w:r>
      <w:r w:rsidRPr="00C56CB3">
        <w:rPr>
          <w:sz w:val="26"/>
          <w:szCs w:val="26"/>
        </w:rPr>
        <w:tab/>
      </w:r>
      <w:r w:rsidRPr="00C56CB3">
        <w:rPr>
          <w:sz w:val="26"/>
          <w:szCs w:val="26"/>
        </w:rPr>
        <w:tab/>
      </w:r>
      <w:r w:rsidRPr="00C56CB3">
        <w:rPr>
          <w:sz w:val="26"/>
          <w:szCs w:val="26"/>
        </w:rPr>
        <w:tab/>
        <w:t xml:space="preserve">        </w:t>
      </w:r>
      <w:r w:rsidRPr="00C56CB3">
        <w:rPr>
          <w:sz w:val="26"/>
          <w:szCs w:val="26"/>
        </w:rPr>
        <w:tab/>
      </w:r>
      <w:r w:rsidRPr="00C56CB3">
        <w:rPr>
          <w:sz w:val="26"/>
          <w:szCs w:val="26"/>
        </w:rPr>
        <w:tab/>
        <w:t xml:space="preserve">               №</w:t>
      </w:r>
      <w:r>
        <w:rPr>
          <w:sz w:val="26"/>
          <w:szCs w:val="26"/>
        </w:rPr>
        <w:t>21</w:t>
      </w:r>
      <w:r w:rsidR="00830C52">
        <w:rPr>
          <w:sz w:val="26"/>
          <w:szCs w:val="26"/>
        </w:rPr>
        <w:t>8</w:t>
      </w:r>
      <w:r w:rsidR="009F4245">
        <w:rPr>
          <w:sz w:val="26"/>
          <w:szCs w:val="26"/>
        </w:rPr>
        <w:t>/2</w:t>
      </w:r>
    </w:p>
    <w:p w:rsidR="00BB4755" w:rsidRDefault="00BB4755" w:rsidP="00BB4755">
      <w:pPr>
        <w:ind w:right="4675"/>
        <w:jc w:val="both"/>
        <w:rPr>
          <w:sz w:val="24"/>
          <w:szCs w:val="24"/>
        </w:rPr>
      </w:pPr>
      <w:bookmarkStart w:id="0" w:name="_GoBack"/>
      <w:r>
        <w:rPr>
          <w:sz w:val="24"/>
          <w:szCs w:val="24"/>
        </w:rPr>
        <w:t>О внесении изменений в постановление Администрации Зональненского сельского поселения от 20.04.2022 № 97/2 «Об утверждении Порядка определения объема и условий предоставления субсидий на иные цели муниципальным бюджетным и автономным учреждениям муниципального образования «Зональненское сельское поселение»</w:t>
      </w:r>
    </w:p>
    <w:bookmarkEnd w:id="0"/>
    <w:p w:rsidR="00BB4755" w:rsidRDefault="00BB4755" w:rsidP="00BB4755">
      <w:pPr>
        <w:ind w:right="4675"/>
        <w:jc w:val="both"/>
        <w:rPr>
          <w:sz w:val="24"/>
          <w:szCs w:val="24"/>
        </w:rPr>
      </w:pPr>
    </w:p>
    <w:p w:rsidR="00BB4755" w:rsidRDefault="00BB4755" w:rsidP="00BB4755">
      <w:pPr>
        <w:tabs>
          <w:tab w:val="left" w:pos="-2127"/>
        </w:tabs>
        <w:jc w:val="both"/>
        <w:rPr>
          <w:sz w:val="24"/>
          <w:szCs w:val="24"/>
        </w:rPr>
      </w:pPr>
      <w:r>
        <w:rPr>
          <w:sz w:val="24"/>
          <w:szCs w:val="24"/>
        </w:rPr>
        <w:tab/>
        <w:t>В соответствии с абзацем вторым пункта 1 статьи 78.1 Бюджетного кодекса Российской Федерации, Постановлением Правительства Российской Федерации от 22.02.2020 N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а также с учетом протеста Прокуратуры Томского района от 26.05.2023 г. (</w:t>
      </w:r>
      <w:proofErr w:type="spellStart"/>
      <w:proofErr w:type="gramStart"/>
      <w:r>
        <w:rPr>
          <w:sz w:val="24"/>
          <w:szCs w:val="24"/>
        </w:rPr>
        <w:t>вх</w:t>
      </w:r>
      <w:proofErr w:type="spellEnd"/>
      <w:r>
        <w:rPr>
          <w:sz w:val="24"/>
          <w:szCs w:val="24"/>
        </w:rPr>
        <w:t>.№</w:t>
      </w:r>
      <w:proofErr w:type="gramEnd"/>
      <w:r>
        <w:rPr>
          <w:sz w:val="24"/>
          <w:szCs w:val="24"/>
        </w:rPr>
        <w:t xml:space="preserve"> 01-25-632 от 29.05.2023 г.)</w:t>
      </w:r>
    </w:p>
    <w:p w:rsidR="00BB4755" w:rsidRDefault="00BB4755" w:rsidP="00BB4755">
      <w:pPr>
        <w:ind w:right="54"/>
        <w:jc w:val="both"/>
        <w:rPr>
          <w:b/>
          <w:sz w:val="24"/>
          <w:szCs w:val="24"/>
        </w:rPr>
      </w:pPr>
      <w:r>
        <w:rPr>
          <w:b/>
          <w:sz w:val="24"/>
          <w:szCs w:val="24"/>
        </w:rPr>
        <w:t>ПОСТАНОВЛЯЮ:</w:t>
      </w:r>
    </w:p>
    <w:p w:rsidR="00BB4755" w:rsidRDefault="00BB4755" w:rsidP="00BB4755">
      <w:pPr>
        <w:pStyle w:val="ae"/>
        <w:numPr>
          <w:ilvl w:val="0"/>
          <w:numId w:val="8"/>
        </w:numPr>
        <w:spacing w:after="160" w:line="256" w:lineRule="auto"/>
        <w:jc w:val="both"/>
        <w:rPr>
          <w:rFonts w:ascii="Times New Roman" w:hAnsi="Times New Roman"/>
          <w:bCs/>
          <w:sz w:val="24"/>
          <w:szCs w:val="24"/>
        </w:rPr>
      </w:pPr>
      <w:r>
        <w:rPr>
          <w:rFonts w:ascii="Times New Roman" w:hAnsi="Times New Roman"/>
          <w:sz w:val="24"/>
          <w:szCs w:val="24"/>
        </w:rPr>
        <w:t xml:space="preserve">Дополнить пункт 1.1.Порядка </w:t>
      </w:r>
      <w:r>
        <w:rPr>
          <w:rFonts w:ascii="Times New Roman" w:hAnsi="Times New Roman"/>
          <w:bCs/>
          <w:sz w:val="24"/>
          <w:szCs w:val="24"/>
        </w:rPr>
        <w:t>определения объема и условия предоставления субсидий из бюджета муниципального образования «Зональненское сельское поселение» муниципальным бюджетным и автономным учреждениям муниципального образования «Зональненское сельское поселение» на иные цели, утвержденного Постановлением Администрации Зональненского сельского поселения № 97/2 от 20.04.2022 г., абзацем следующего содержания: «Органом, осуществляющим функции и полномочия учредителя в  отношении указанных учреждений, является Администрация Зональненского сельского поселения».</w:t>
      </w:r>
    </w:p>
    <w:p w:rsidR="00BB4755" w:rsidRDefault="00BB4755" w:rsidP="00BB4755">
      <w:pPr>
        <w:pStyle w:val="ae"/>
        <w:numPr>
          <w:ilvl w:val="0"/>
          <w:numId w:val="8"/>
        </w:numPr>
        <w:spacing w:after="160" w:line="256" w:lineRule="auto"/>
        <w:jc w:val="both"/>
        <w:rPr>
          <w:rFonts w:ascii="Times New Roman" w:hAnsi="Times New Roman"/>
          <w:bCs/>
          <w:sz w:val="24"/>
          <w:szCs w:val="24"/>
        </w:rPr>
      </w:pPr>
      <w:r>
        <w:rPr>
          <w:rFonts w:ascii="Times New Roman" w:hAnsi="Times New Roman"/>
          <w:bCs/>
          <w:sz w:val="24"/>
          <w:szCs w:val="24"/>
        </w:rPr>
        <w:t>Исключить из пункта 2.1Порядка определения объема и условия предоставления субсидий из бюджета муниципального образования «Зональненское сельское поселение» муниципальным бюджетным и автономным учреждениям муниципального образования «Зональненское сельское поселение» на иные цели, утвержденного Постановлением Администрации Зональненского сельского поселения № 97/2 от 20.04.2022 г., восьмой абзац следующего содержания: «иную информацию в зависимости от цели предоставления субсидии».</w:t>
      </w:r>
    </w:p>
    <w:p w:rsidR="00BB4755" w:rsidRDefault="00BB4755" w:rsidP="00BB4755">
      <w:pPr>
        <w:pStyle w:val="ae"/>
        <w:numPr>
          <w:ilvl w:val="0"/>
          <w:numId w:val="8"/>
        </w:numPr>
        <w:spacing w:after="160" w:line="256" w:lineRule="auto"/>
        <w:jc w:val="both"/>
        <w:rPr>
          <w:rFonts w:ascii="Times New Roman" w:hAnsi="Times New Roman"/>
          <w:bCs/>
          <w:sz w:val="24"/>
          <w:szCs w:val="24"/>
        </w:rPr>
      </w:pPr>
      <w:r>
        <w:rPr>
          <w:rFonts w:ascii="Times New Roman" w:hAnsi="Times New Roman"/>
          <w:bCs/>
          <w:sz w:val="24"/>
          <w:szCs w:val="24"/>
        </w:rPr>
        <w:t xml:space="preserve">Изложить пункт 2.5 Порядка определения объема и условия предоставления субсидий из бюджета муниципального образования «Зональненское сельское поселение» </w:t>
      </w:r>
      <w:r>
        <w:rPr>
          <w:rFonts w:ascii="Times New Roman" w:hAnsi="Times New Roman"/>
          <w:bCs/>
          <w:sz w:val="24"/>
          <w:szCs w:val="24"/>
        </w:rPr>
        <w:lastRenderedPageBreak/>
        <w:t>муниципальным бюджетным и автономным учреждениям муниципального образования «Зональненское сельское поселение» на иные цели, утвержденного Постановлением Администрации Зональненского сельского поселения № 97/2 от 20.04.2022 г., Учредитель рассматривает представленные учреждением документы, указанные в пунктах 2.1-2.4 настоящего Порядка, и принимает решение об обоснованности предоставления целевой субсидии учреждению в течение 10 рабочих дней с момента предоставления вышеуказанных документов. В случае отсутствия свободных остатков лимитов бюджетных обязательств период рассмотрения указанных в абзаце первом настоящего пункта документов увеличивается на срок, необходимый учредителю для направления в финансово-экономический отдел (специалисту) администрации муниципального образования «Зональненское сельское поселение» обращения о перераспределении и (или) доведении дополнительных объемов лимитов бюджетных обязательств.</w:t>
      </w:r>
    </w:p>
    <w:p w:rsidR="00BB4755" w:rsidRDefault="00BB4755" w:rsidP="00BB4755">
      <w:pPr>
        <w:pStyle w:val="ae"/>
        <w:numPr>
          <w:ilvl w:val="0"/>
          <w:numId w:val="8"/>
        </w:numPr>
        <w:spacing w:after="160" w:line="256" w:lineRule="auto"/>
        <w:ind w:left="993" w:hanging="426"/>
        <w:jc w:val="both"/>
        <w:rPr>
          <w:rFonts w:ascii="Times New Roman" w:hAnsi="Times New Roman"/>
          <w:bCs/>
          <w:sz w:val="24"/>
          <w:szCs w:val="24"/>
        </w:rPr>
      </w:pPr>
      <w:r>
        <w:rPr>
          <w:rFonts w:ascii="Times New Roman" w:hAnsi="Times New Roman"/>
          <w:bCs/>
          <w:sz w:val="24"/>
          <w:szCs w:val="24"/>
        </w:rPr>
        <w:t>Изложить пункт 2.7 Порядка определения объема и условия предоставления субсидий из бюджета муниципального образования «Зональненское сельское поселение» муниципальным бюджетным и автономным учреждениям муниципального образования «Зональненское сельское поселение» на иные цели, утвержденного Постановлением Администрации Зональненского сельского поселения № 97/2 от 20.04.2022 г., в следующей редакции: «Размер целевой субсидии указывается в Соглашении о предоставлении целевой субсидии, заключаемом между учреждением и учредителем, и определяется на основании документов, представленных учреждением согласно пункта 2.1-2.4 настоящего Порядка в пределах лимитов бюджетных обязательств, предусмотренных учредителю, с учетом требований, установленных правовыми актами, техническими регламентами, стандартами, правилами, порядками, в зависимости от цели предоставления субсидии, за исключением случаев, когда размер целевой субсидии определен решением о бюджете, решениями Президента Российской Федерации, Правительства Российской Федерации,  Правительства (администрации) Томской области, правовыми актами администрации муниципального образования «Зональненское сельское поселение. Источником получения субсидии является бюджет муниципального образования «Зональненское сельское поселение» Томского района Томской области.</w:t>
      </w:r>
    </w:p>
    <w:p w:rsidR="00BB4755" w:rsidRDefault="00BB4755" w:rsidP="00BB4755">
      <w:pPr>
        <w:pStyle w:val="ae"/>
        <w:numPr>
          <w:ilvl w:val="0"/>
          <w:numId w:val="8"/>
        </w:numPr>
        <w:spacing w:after="160" w:line="256" w:lineRule="auto"/>
        <w:jc w:val="both"/>
        <w:rPr>
          <w:rFonts w:ascii="Times New Roman" w:hAnsi="Times New Roman"/>
          <w:bCs/>
          <w:sz w:val="24"/>
          <w:szCs w:val="24"/>
        </w:rPr>
      </w:pPr>
      <w:r>
        <w:rPr>
          <w:rFonts w:ascii="Times New Roman" w:hAnsi="Times New Roman"/>
          <w:bCs/>
          <w:sz w:val="24"/>
          <w:szCs w:val="24"/>
        </w:rPr>
        <w:t>Изложить пункт 2.8 Порядка определения объема и условия предоставления субсидий из бюджета муниципального образования «Зональненское сельское поселение» муниципальным бюджетным и автономным учреждениям муниципального образования «Зональненское сельское поселение» на иные цели, утвержденного Постановлением Администрации Зональненского сельского поселения № 97/2 от 20.04.2022 г., в следующей редакции: «Предоставление целевой субсидии учреждениям осуществляется на основании заключаемых между учреждениями и учредителями соглашений о предоставлении целевой субсидии (далее - Соглашение) в соответствии с типовой формой, утвержденной Администрацией Зональненского сельского поселения.».</w:t>
      </w:r>
    </w:p>
    <w:p w:rsidR="00BB4755" w:rsidRDefault="00BB4755" w:rsidP="00BB4755">
      <w:pPr>
        <w:pStyle w:val="ae"/>
        <w:numPr>
          <w:ilvl w:val="0"/>
          <w:numId w:val="8"/>
        </w:numPr>
        <w:spacing w:after="160" w:line="256" w:lineRule="auto"/>
        <w:jc w:val="both"/>
        <w:rPr>
          <w:rFonts w:ascii="Times New Roman" w:hAnsi="Times New Roman"/>
          <w:bCs/>
          <w:sz w:val="24"/>
          <w:szCs w:val="24"/>
        </w:rPr>
      </w:pPr>
      <w:r>
        <w:rPr>
          <w:rFonts w:ascii="Times New Roman" w:hAnsi="Times New Roman"/>
          <w:bCs/>
          <w:sz w:val="24"/>
          <w:szCs w:val="24"/>
        </w:rPr>
        <w:t xml:space="preserve">Изложить пункт 2.10 Порядка определения объема и условия предоставления субсидий из бюджета муниципального образования «Зональненское сельское поселение» муниципальным бюджетным и автономным учреждениям муниципального образования «Зональненское сельское поселение» на иные цели, утвержденного Постановлением Администрации Зональненского сельского поселения № 97/2 от 20.04.2022 </w:t>
      </w:r>
      <w:proofErr w:type="spellStart"/>
      <w:proofErr w:type="gramStart"/>
      <w:r>
        <w:rPr>
          <w:rFonts w:ascii="Times New Roman" w:hAnsi="Times New Roman"/>
          <w:bCs/>
          <w:sz w:val="24"/>
          <w:szCs w:val="24"/>
        </w:rPr>
        <w:t>г.,</w:t>
      </w:r>
      <w:r>
        <w:rPr>
          <w:rFonts w:ascii="Times New Roman" w:eastAsia="Times New Roman" w:hAnsi="Times New Roman"/>
          <w:color w:val="000000"/>
          <w:sz w:val="24"/>
          <w:szCs w:val="24"/>
        </w:rPr>
        <w:t>в</w:t>
      </w:r>
      <w:proofErr w:type="spellEnd"/>
      <w:proofErr w:type="gramEnd"/>
      <w:r>
        <w:rPr>
          <w:rFonts w:ascii="Times New Roman" w:eastAsia="Times New Roman" w:hAnsi="Times New Roman"/>
          <w:color w:val="000000"/>
          <w:sz w:val="24"/>
          <w:szCs w:val="24"/>
        </w:rPr>
        <w:t xml:space="preserve"> следующей редакции: «</w:t>
      </w:r>
      <w:r>
        <w:rPr>
          <w:rFonts w:ascii="Times New Roman" w:hAnsi="Times New Roman"/>
          <w:bCs/>
          <w:sz w:val="24"/>
          <w:szCs w:val="24"/>
        </w:rPr>
        <w:t>Соглашение должно предусматривать:</w:t>
      </w:r>
    </w:p>
    <w:p w:rsidR="00BB4755" w:rsidRDefault="00BB4755" w:rsidP="00BB4755">
      <w:pPr>
        <w:pStyle w:val="ae"/>
        <w:ind w:left="1068"/>
        <w:jc w:val="both"/>
        <w:rPr>
          <w:rFonts w:ascii="Times New Roman" w:hAnsi="Times New Roman"/>
          <w:bCs/>
          <w:sz w:val="24"/>
          <w:szCs w:val="24"/>
        </w:rPr>
      </w:pPr>
      <w:r>
        <w:rPr>
          <w:rFonts w:ascii="Times New Roman" w:hAnsi="Times New Roman"/>
          <w:bCs/>
          <w:sz w:val="24"/>
          <w:szCs w:val="24"/>
        </w:rPr>
        <w:t>- цели предоставления субсидии с указанием муниципальной программы, в случае если субсидии предоставляются в целях реализации соответствующей программы;</w:t>
      </w:r>
    </w:p>
    <w:p w:rsidR="00BB4755" w:rsidRDefault="00BB4755" w:rsidP="00BB4755">
      <w:pPr>
        <w:pStyle w:val="ae"/>
        <w:ind w:left="1068"/>
        <w:jc w:val="both"/>
        <w:rPr>
          <w:rFonts w:ascii="Times New Roman" w:hAnsi="Times New Roman"/>
          <w:bCs/>
          <w:sz w:val="24"/>
          <w:szCs w:val="24"/>
        </w:rPr>
      </w:pPr>
      <w:r>
        <w:rPr>
          <w:rFonts w:ascii="Times New Roman" w:hAnsi="Times New Roman"/>
          <w:bCs/>
          <w:sz w:val="24"/>
          <w:szCs w:val="24"/>
        </w:rPr>
        <w:t xml:space="preserve">- значения результатов предоставления субсидии, которые должны быть конкретными, измеримыми и соответствовать результатам муниципальных программ (при наличии в муниципальных программах результатов реализации таких программ), в случае если субсидия предоставляется в целях реализации таких программ, и показателей, </w:t>
      </w:r>
      <w:r>
        <w:rPr>
          <w:rFonts w:ascii="Times New Roman" w:hAnsi="Times New Roman"/>
          <w:bCs/>
          <w:sz w:val="24"/>
          <w:szCs w:val="24"/>
        </w:rPr>
        <w:lastRenderedPageBreak/>
        <w:t>необходимых для достижения результатов предоставления субсидии, включая значения показателей в части материальных и нематериальных объектов и (или) услуг, планируемых к получению при достижении результатов соответствующих программ (при возможности такой детализации);</w:t>
      </w:r>
    </w:p>
    <w:p w:rsidR="00BB4755" w:rsidRDefault="00BB4755" w:rsidP="00BB4755">
      <w:pPr>
        <w:pStyle w:val="ae"/>
        <w:ind w:left="1068"/>
        <w:jc w:val="both"/>
        <w:rPr>
          <w:rFonts w:ascii="Times New Roman" w:hAnsi="Times New Roman"/>
          <w:bCs/>
          <w:sz w:val="24"/>
          <w:szCs w:val="24"/>
        </w:rPr>
      </w:pPr>
      <w:r>
        <w:rPr>
          <w:rFonts w:ascii="Times New Roman" w:hAnsi="Times New Roman"/>
          <w:bCs/>
          <w:sz w:val="24"/>
          <w:szCs w:val="24"/>
        </w:rPr>
        <w:t>- план мероприятий по достижению результатов предоставления субсидии;</w:t>
      </w:r>
    </w:p>
    <w:p w:rsidR="00BB4755" w:rsidRDefault="00BB4755" w:rsidP="00BB4755">
      <w:pPr>
        <w:pStyle w:val="ae"/>
        <w:ind w:left="1068"/>
        <w:jc w:val="both"/>
        <w:rPr>
          <w:rFonts w:ascii="Times New Roman" w:hAnsi="Times New Roman"/>
          <w:bCs/>
          <w:sz w:val="24"/>
          <w:szCs w:val="24"/>
        </w:rPr>
      </w:pPr>
      <w:r>
        <w:rPr>
          <w:rFonts w:ascii="Times New Roman" w:hAnsi="Times New Roman"/>
          <w:bCs/>
          <w:sz w:val="24"/>
          <w:szCs w:val="24"/>
        </w:rPr>
        <w:t>- размер субсидии;</w:t>
      </w:r>
    </w:p>
    <w:p w:rsidR="00BB4755" w:rsidRDefault="00BB4755" w:rsidP="00BB4755">
      <w:pPr>
        <w:pStyle w:val="ae"/>
        <w:ind w:left="1068"/>
        <w:jc w:val="both"/>
        <w:rPr>
          <w:rFonts w:ascii="Times New Roman" w:hAnsi="Times New Roman"/>
          <w:bCs/>
          <w:sz w:val="24"/>
          <w:szCs w:val="24"/>
        </w:rPr>
      </w:pPr>
      <w:r>
        <w:rPr>
          <w:rFonts w:ascii="Times New Roman" w:hAnsi="Times New Roman"/>
          <w:bCs/>
          <w:sz w:val="24"/>
          <w:szCs w:val="24"/>
        </w:rPr>
        <w:t>- сроки (график) перечисления субсидии;</w:t>
      </w:r>
    </w:p>
    <w:p w:rsidR="00BB4755" w:rsidRDefault="00BB4755" w:rsidP="00BB4755">
      <w:pPr>
        <w:pStyle w:val="ae"/>
        <w:ind w:left="1068"/>
        <w:jc w:val="both"/>
        <w:rPr>
          <w:rFonts w:ascii="Times New Roman" w:hAnsi="Times New Roman"/>
          <w:bCs/>
          <w:sz w:val="24"/>
          <w:szCs w:val="24"/>
        </w:rPr>
      </w:pPr>
      <w:r>
        <w:rPr>
          <w:rFonts w:ascii="Times New Roman" w:hAnsi="Times New Roman"/>
          <w:bCs/>
          <w:sz w:val="24"/>
          <w:szCs w:val="24"/>
        </w:rPr>
        <w:t>- сроки представления отчетности;</w:t>
      </w:r>
    </w:p>
    <w:p w:rsidR="00BB4755" w:rsidRDefault="00BB4755" w:rsidP="00BB4755">
      <w:pPr>
        <w:pStyle w:val="ae"/>
        <w:ind w:left="1068"/>
        <w:jc w:val="both"/>
        <w:rPr>
          <w:rFonts w:ascii="Times New Roman" w:hAnsi="Times New Roman"/>
          <w:bCs/>
          <w:sz w:val="24"/>
          <w:szCs w:val="24"/>
        </w:rPr>
      </w:pPr>
      <w:r>
        <w:rPr>
          <w:rFonts w:ascii="Times New Roman" w:hAnsi="Times New Roman"/>
          <w:bCs/>
          <w:sz w:val="24"/>
          <w:szCs w:val="24"/>
        </w:rPr>
        <w:t>- порядок и сроки возврата сумм субсидии в случае несоблюдения учреждением целей, условий и порядка предоставления субсидий, определенных соглашением;</w:t>
      </w:r>
    </w:p>
    <w:p w:rsidR="00BB4755" w:rsidRDefault="00BB4755" w:rsidP="00BB4755">
      <w:pPr>
        <w:pStyle w:val="ae"/>
        <w:ind w:left="1068"/>
        <w:jc w:val="both"/>
        <w:rPr>
          <w:rFonts w:ascii="Times New Roman" w:hAnsi="Times New Roman"/>
          <w:bCs/>
          <w:sz w:val="24"/>
          <w:szCs w:val="24"/>
        </w:rPr>
      </w:pPr>
      <w:r>
        <w:rPr>
          <w:rFonts w:ascii="Times New Roman" w:hAnsi="Times New Roman"/>
          <w:bCs/>
          <w:sz w:val="24"/>
          <w:szCs w:val="24"/>
        </w:rPr>
        <w:t>- основания и порядок внесения изменений в соглашение, в том числе в случае уменьшения органу-учредителю как получателю бюджетных средств ранее доведенных лимитов бюджетных обязательств на предоставление субсидии;</w:t>
      </w:r>
    </w:p>
    <w:p w:rsidR="00BB4755" w:rsidRDefault="00BB4755" w:rsidP="00BB4755">
      <w:pPr>
        <w:pStyle w:val="ae"/>
        <w:ind w:left="1068"/>
        <w:jc w:val="both"/>
        <w:rPr>
          <w:rFonts w:ascii="Times New Roman" w:hAnsi="Times New Roman"/>
          <w:bCs/>
          <w:sz w:val="24"/>
          <w:szCs w:val="24"/>
        </w:rPr>
      </w:pPr>
      <w:r>
        <w:rPr>
          <w:rFonts w:ascii="Times New Roman" w:hAnsi="Times New Roman"/>
          <w:bCs/>
          <w:sz w:val="24"/>
          <w:szCs w:val="24"/>
        </w:rPr>
        <w:t>- основания для досрочного прекращения соглашения по решению органа-учредителя в одностороннем порядке, в том числе в связи с:</w:t>
      </w:r>
    </w:p>
    <w:p w:rsidR="00BB4755" w:rsidRDefault="00BB4755" w:rsidP="00BB4755">
      <w:pPr>
        <w:pStyle w:val="ae"/>
        <w:ind w:left="1068" w:firstLine="348"/>
        <w:jc w:val="both"/>
        <w:rPr>
          <w:rFonts w:ascii="Times New Roman" w:hAnsi="Times New Roman"/>
          <w:bCs/>
          <w:sz w:val="24"/>
          <w:szCs w:val="24"/>
        </w:rPr>
      </w:pPr>
      <w:r>
        <w:rPr>
          <w:rFonts w:ascii="Times New Roman" w:hAnsi="Times New Roman"/>
          <w:bCs/>
          <w:sz w:val="24"/>
          <w:szCs w:val="24"/>
        </w:rPr>
        <w:t>реорганизацией (за исключением реорганизации в форме присоединения) или ликвидацией учреждения;</w:t>
      </w:r>
    </w:p>
    <w:p w:rsidR="00BB4755" w:rsidRDefault="00BB4755" w:rsidP="00BB4755">
      <w:pPr>
        <w:pStyle w:val="ae"/>
        <w:ind w:left="1068" w:firstLine="348"/>
        <w:jc w:val="both"/>
        <w:rPr>
          <w:rFonts w:ascii="Times New Roman" w:hAnsi="Times New Roman"/>
          <w:bCs/>
          <w:sz w:val="24"/>
          <w:szCs w:val="24"/>
        </w:rPr>
      </w:pPr>
      <w:r>
        <w:rPr>
          <w:rFonts w:ascii="Times New Roman" w:hAnsi="Times New Roman"/>
          <w:bCs/>
          <w:sz w:val="24"/>
          <w:szCs w:val="24"/>
        </w:rPr>
        <w:t>нарушением учреждением целей и условий предоставления субсидии, установленных правовым актом и (или) соглашением;</w:t>
      </w:r>
    </w:p>
    <w:p w:rsidR="00BB4755" w:rsidRDefault="00BB4755" w:rsidP="00BB4755">
      <w:pPr>
        <w:pStyle w:val="ae"/>
        <w:ind w:left="1068"/>
        <w:jc w:val="both"/>
        <w:rPr>
          <w:rFonts w:ascii="Times New Roman" w:hAnsi="Times New Roman"/>
          <w:bCs/>
          <w:sz w:val="24"/>
          <w:szCs w:val="24"/>
        </w:rPr>
      </w:pPr>
      <w:r>
        <w:rPr>
          <w:rFonts w:ascii="Times New Roman" w:hAnsi="Times New Roman"/>
          <w:bCs/>
          <w:sz w:val="24"/>
          <w:szCs w:val="24"/>
        </w:rPr>
        <w:t>- запрет на расторжение соглашения учреждением в одностороннем порядке;</w:t>
      </w:r>
    </w:p>
    <w:p w:rsidR="00BB4755" w:rsidRDefault="00BB4755" w:rsidP="00BB4755">
      <w:pPr>
        <w:pStyle w:val="ae"/>
        <w:ind w:left="1068"/>
        <w:jc w:val="both"/>
        <w:rPr>
          <w:rFonts w:ascii="Times New Roman" w:hAnsi="Times New Roman"/>
          <w:bCs/>
          <w:sz w:val="24"/>
          <w:szCs w:val="24"/>
        </w:rPr>
      </w:pPr>
      <w:r>
        <w:rPr>
          <w:rFonts w:ascii="Times New Roman" w:hAnsi="Times New Roman"/>
          <w:bCs/>
          <w:sz w:val="24"/>
          <w:szCs w:val="24"/>
        </w:rPr>
        <w:t>- иные положения (при необходимости).»</w:t>
      </w:r>
    </w:p>
    <w:p w:rsidR="00BB4755" w:rsidRDefault="00BB4755" w:rsidP="00BB4755">
      <w:pPr>
        <w:pStyle w:val="ae"/>
        <w:numPr>
          <w:ilvl w:val="0"/>
          <w:numId w:val="8"/>
        </w:numPr>
        <w:spacing w:after="160" w:line="256" w:lineRule="auto"/>
        <w:jc w:val="both"/>
        <w:rPr>
          <w:rFonts w:ascii="Times New Roman" w:hAnsi="Times New Roman"/>
          <w:sz w:val="24"/>
          <w:szCs w:val="24"/>
        </w:rPr>
      </w:pPr>
      <w:r>
        <w:rPr>
          <w:rFonts w:ascii="Times New Roman" w:hAnsi="Times New Roman"/>
          <w:sz w:val="24"/>
          <w:szCs w:val="24"/>
        </w:rPr>
        <w:t xml:space="preserve">Изложить пункт 2.12 </w:t>
      </w:r>
      <w:r>
        <w:rPr>
          <w:rFonts w:ascii="Times New Roman" w:hAnsi="Times New Roman"/>
          <w:bCs/>
          <w:sz w:val="24"/>
          <w:szCs w:val="24"/>
        </w:rPr>
        <w:t>Порядка определения объема и условия предоставления субсидий из бюджета муниципального образования «Зональненское сельское поселение» муниципальным бюджетным и автономным учреждениям муниципального образования «Зональненское сельское поселение» на иные цели, утвержденного Постановлением Администрации Зональненского сельского поселения № 97/2 от 20.04.2022 г.,</w:t>
      </w:r>
      <w:r>
        <w:rPr>
          <w:rFonts w:ascii="Times New Roman" w:hAnsi="Times New Roman"/>
          <w:sz w:val="24"/>
          <w:szCs w:val="24"/>
        </w:rPr>
        <w:t xml:space="preserve"> в следующей редакции: «Результаты предоставления Субсидии отражаются в Соглашении и являются его неотъемлемой частью согласно форме, установленной в Соглашении. Перечисление Субсидии осуществляется в соответствии с графиком перечисления Субсидии, отраженным в Соглашении и являющимся его неотъемлемой частью.».</w:t>
      </w:r>
    </w:p>
    <w:p w:rsidR="00BB4755" w:rsidRDefault="00BB4755" w:rsidP="00BB4755">
      <w:pPr>
        <w:pStyle w:val="ae"/>
        <w:numPr>
          <w:ilvl w:val="0"/>
          <w:numId w:val="8"/>
        </w:numPr>
        <w:spacing w:after="160" w:line="256" w:lineRule="auto"/>
        <w:jc w:val="both"/>
        <w:rPr>
          <w:rFonts w:ascii="Times New Roman" w:hAnsi="Times New Roman"/>
          <w:bCs/>
          <w:sz w:val="24"/>
          <w:szCs w:val="24"/>
        </w:rPr>
      </w:pPr>
      <w:r>
        <w:rPr>
          <w:rFonts w:ascii="Times New Roman" w:hAnsi="Times New Roman"/>
          <w:bCs/>
          <w:sz w:val="24"/>
          <w:szCs w:val="24"/>
        </w:rPr>
        <w:t>Опубликовать настоящее постановление в официальном периодическом печатном издании «Информационный бюллетень Зональненского сельского поселения» и разместить настоящее постановление на официальном сайте муниципального образования «Зональненское сельское поселение» в сети Интернет (</w:t>
      </w:r>
      <w:r>
        <w:rPr>
          <w:rFonts w:ascii="Times New Roman" w:hAnsi="Times New Roman"/>
          <w:bCs/>
          <w:sz w:val="24"/>
          <w:szCs w:val="24"/>
          <w:lang w:val="en-US"/>
        </w:rPr>
        <w:t>www</w:t>
      </w:r>
      <w:r>
        <w:rPr>
          <w:rFonts w:ascii="Times New Roman" w:hAnsi="Times New Roman"/>
          <w:bCs/>
          <w:sz w:val="24"/>
          <w:szCs w:val="24"/>
        </w:rPr>
        <w:t>.</w:t>
      </w:r>
      <w:proofErr w:type="spellStart"/>
      <w:r>
        <w:rPr>
          <w:rFonts w:ascii="Times New Roman" w:hAnsi="Times New Roman"/>
          <w:bCs/>
          <w:sz w:val="24"/>
          <w:szCs w:val="24"/>
          <w:lang w:val="en-US"/>
        </w:rPr>
        <w:t>admzsp</w:t>
      </w:r>
      <w:proofErr w:type="spellEnd"/>
      <w:r>
        <w:rPr>
          <w:rFonts w:ascii="Times New Roman" w:hAnsi="Times New Roman"/>
          <w:bCs/>
          <w:sz w:val="24"/>
          <w:szCs w:val="24"/>
        </w:rPr>
        <w:t>.</w:t>
      </w:r>
      <w:proofErr w:type="spellStart"/>
      <w:r>
        <w:rPr>
          <w:rFonts w:ascii="Times New Roman" w:hAnsi="Times New Roman"/>
          <w:bCs/>
          <w:sz w:val="24"/>
          <w:szCs w:val="24"/>
          <w:lang w:val="en-US"/>
        </w:rPr>
        <w:t>ru</w:t>
      </w:r>
      <w:proofErr w:type="spellEnd"/>
      <w:r>
        <w:rPr>
          <w:rFonts w:ascii="Times New Roman" w:hAnsi="Times New Roman"/>
          <w:bCs/>
          <w:sz w:val="24"/>
          <w:szCs w:val="24"/>
        </w:rPr>
        <w:t>).</w:t>
      </w:r>
    </w:p>
    <w:p w:rsidR="00BB4755" w:rsidRDefault="00BB4755" w:rsidP="00BB4755">
      <w:pPr>
        <w:pStyle w:val="ae"/>
        <w:numPr>
          <w:ilvl w:val="0"/>
          <w:numId w:val="8"/>
        </w:numPr>
        <w:spacing w:after="160" w:line="256" w:lineRule="auto"/>
        <w:jc w:val="both"/>
        <w:rPr>
          <w:rFonts w:ascii="Times New Roman" w:hAnsi="Times New Roman"/>
          <w:bCs/>
          <w:sz w:val="24"/>
          <w:szCs w:val="24"/>
        </w:rPr>
      </w:pPr>
      <w:r>
        <w:rPr>
          <w:rFonts w:ascii="Times New Roman" w:hAnsi="Times New Roman"/>
          <w:bCs/>
          <w:sz w:val="24"/>
          <w:szCs w:val="24"/>
        </w:rPr>
        <w:t>Контроль за исполнением настоящего постановления оставляю за собой.</w:t>
      </w:r>
    </w:p>
    <w:p w:rsidR="00BB4755" w:rsidRDefault="00BB4755" w:rsidP="00BB4755">
      <w:pPr>
        <w:pStyle w:val="ae"/>
        <w:ind w:left="1068"/>
        <w:jc w:val="both"/>
        <w:rPr>
          <w:rFonts w:ascii="Times New Roman" w:hAnsi="Times New Roman"/>
          <w:bCs/>
          <w:sz w:val="24"/>
          <w:szCs w:val="24"/>
        </w:rPr>
      </w:pPr>
    </w:p>
    <w:p w:rsidR="00BB4755" w:rsidRDefault="00BB4755" w:rsidP="00BB4755">
      <w:pPr>
        <w:pStyle w:val="ae"/>
        <w:ind w:left="1068"/>
        <w:jc w:val="both"/>
        <w:rPr>
          <w:rFonts w:ascii="Times New Roman" w:hAnsi="Times New Roman"/>
          <w:bCs/>
          <w:sz w:val="24"/>
          <w:szCs w:val="24"/>
        </w:rPr>
      </w:pPr>
    </w:p>
    <w:p w:rsidR="00BB4755" w:rsidRDefault="00BB4755" w:rsidP="00BB4755">
      <w:pPr>
        <w:pStyle w:val="ae"/>
        <w:ind w:left="1068"/>
        <w:jc w:val="both"/>
        <w:rPr>
          <w:rFonts w:ascii="Times New Roman" w:hAnsi="Times New Roman"/>
          <w:bCs/>
          <w:sz w:val="24"/>
          <w:szCs w:val="24"/>
        </w:rPr>
      </w:pPr>
    </w:p>
    <w:p w:rsidR="00BB4755" w:rsidRDefault="00BB4755" w:rsidP="00BB4755">
      <w:pPr>
        <w:pStyle w:val="ae"/>
        <w:ind w:left="1068"/>
        <w:jc w:val="both"/>
        <w:rPr>
          <w:rFonts w:ascii="Times New Roman" w:hAnsi="Times New Roman"/>
          <w:bCs/>
          <w:sz w:val="24"/>
          <w:szCs w:val="24"/>
        </w:rPr>
      </w:pPr>
    </w:p>
    <w:p w:rsidR="00BB4755" w:rsidRDefault="00BB4755" w:rsidP="00BB4755">
      <w:pPr>
        <w:pStyle w:val="ae"/>
        <w:ind w:left="1068"/>
        <w:jc w:val="both"/>
        <w:rPr>
          <w:rFonts w:ascii="Times New Roman" w:hAnsi="Times New Roman"/>
          <w:bCs/>
          <w:sz w:val="24"/>
          <w:szCs w:val="24"/>
        </w:rPr>
      </w:pPr>
    </w:p>
    <w:p w:rsidR="00BB4755" w:rsidRDefault="00BB4755" w:rsidP="00BB4755">
      <w:pPr>
        <w:pStyle w:val="ae"/>
        <w:ind w:left="1068"/>
        <w:jc w:val="both"/>
        <w:rPr>
          <w:rFonts w:ascii="Times New Roman" w:hAnsi="Times New Roman"/>
          <w:bCs/>
          <w:sz w:val="24"/>
          <w:szCs w:val="24"/>
        </w:rPr>
      </w:pPr>
    </w:p>
    <w:p w:rsidR="00BB4755" w:rsidRDefault="00BB4755" w:rsidP="00BB4755">
      <w:pPr>
        <w:pStyle w:val="ae"/>
        <w:ind w:left="1068"/>
        <w:jc w:val="both"/>
        <w:rPr>
          <w:rFonts w:ascii="Times New Roman" w:hAnsi="Times New Roman"/>
          <w:bCs/>
          <w:sz w:val="24"/>
          <w:szCs w:val="24"/>
        </w:rPr>
      </w:pPr>
      <w:proofErr w:type="spellStart"/>
      <w:r>
        <w:rPr>
          <w:rFonts w:ascii="Times New Roman" w:hAnsi="Times New Roman"/>
          <w:bCs/>
          <w:sz w:val="24"/>
          <w:szCs w:val="24"/>
        </w:rPr>
        <w:t>И.о.Главы</w:t>
      </w:r>
      <w:proofErr w:type="spellEnd"/>
      <w:r>
        <w:rPr>
          <w:rFonts w:ascii="Times New Roman" w:hAnsi="Times New Roman"/>
          <w:bCs/>
          <w:sz w:val="24"/>
          <w:szCs w:val="24"/>
        </w:rPr>
        <w:t xml:space="preserve"> поселения</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roofErr w:type="spellStart"/>
      <w:r>
        <w:rPr>
          <w:rFonts w:ascii="Times New Roman" w:hAnsi="Times New Roman"/>
          <w:bCs/>
          <w:sz w:val="24"/>
          <w:szCs w:val="24"/>
        </w:rPr>
        <w:t>А.О.Мазярова</w:t>
      </w:r>
      <w:proofErr w:type="spellEnd"/>
    </w:p>
    <w:p w:rsidR="00BB4755" w:rsidRDefault="00BB4755" w:rsidP="00BB4755">
      <w:pPr>
        <w:pStyle w:val="ae"/>
        <w:ind w:left="1068"/>
        <w:jc w:val="both"/>
        <w:rPr>
          <w:rFonts w:ascii="Times New Roman" w:hAnsi="Times New Roman"/>
          <w:bCs/>
          <w:sz w:val="24"/>
          <w:szCs w:val="24"/>
        </w:rPr>
      </w:pPr>
    </w:p>
    <w:p w:rsidR="00BB4755" w:rsidRDefault="00BB4755" w:rsidP="00BB4755">
      <w:pPr>
        <w:pStyle w:val="ae"/>
        <w:ind w:left="1068"/>
        <w:jc w:val="both"/>
        <w:rPr>
          <w:rFonts w:ascii="Times New Roman" w:hAnsi="Times New Roman"/>
          <w:bCs/>
          <w:sz w:val="24"/>
          <w:szCs w:val="24"/>
        </w:rPr>
      </w:pPr>
      <w:r>
        <w:rPr>
          <w:rFonts w:ascii="Times New Roman" w:hAnsi="Times New Roman"/>
          <w:bCs/>
          <w:sz w:val="24"/>
          <w:szCs w:val="24"/>
        </w:rPr>
        <w:t>(</w:t>
      </w:r>
      <w:proofErr w:type="spellStart"/>
      <w:r>
        <w:rPr>
          <w:rFonts w:ascii="Times New Roman" w:hAnsi="Times New Roman"/>
          <w:bCs/>
          <w:sz w:val="24"/>
          <w:szCs w:val="24"/>
        </w:rPr>
        <w:t>И.о.Главы</w:t>
      </w:r>
      <w:proofErr w:type="spellEnd"/>
      <w:r>
        <w:rPr>
          <w:rFonts w:ascii="Times New Roman" w:hAnsi="Times New Roman"/>
          <w:bCs/>
          <w:sz w:val="24"/>
          <w:szCs w:val="24"/>
        </w:rPr>
        <w:t xml:space="preserve"> поселения)</w:t>
      </w:r>
    </w:p>
    <w:p w:rsidR="00BB4755" w:rsidRDefault="00BB4755" w:rsidP="00BB4755">
      <w:pPr>
        <w:rPr>
          <w:bCs/>
          <w:sz w:val="24"/>
          <w:szCs w:val="24"/>
        </w:rPr>
      </w:pPr>
    </w:p>
    <w:p w:rsidR="00BB4755" w:rsidRDefault="00BB4755" w:rsidP="00BB4755">
      <w:pPr>
        <w:rPr>
          <w:bCs/>
          <w:sz w:val="24"/>
          <w:szCs w:val="24"/>
        </w:rPr>
      </w:pPr>
    </w:p>
    <w:p w:rsidR="00BB4755" w:rsidRDefault="00BB4755" w:rsidP="00BB4755">
      <w:pPr>
        <w:ind w:firstLine="708"/>
        <w:jc w:val="both"/>
        <w:rPr>
          <w:sz w:val="24"/>
          <w:szCs w:val="24"/>
        </w:rPr>
      </w:pPr>
    </w:p>
    <w:p w:rsidR="00BB4755" w:rsidRDefault="00BB4755" w:rsidP="00BB4755">
      <w:pPr>
        <w:rPr>
          <w:sz w:val="24"/>
          <w:szCs w:val="24"/>
        </w:rPr>
      </w:pPr>
    </w:p>
    <w:p w:rsidR="00BB4755" w:rsidRDefault="00BB4755" w:rsidP="00BB4755">
      <w:pPr>
        <w:rPr>
          <w:sz w:val="24"/>
          <w:szCs w:val="24"/>
        </w:rPr>
      </w:pPr>
    </w:p>
    <w:p w:rsidR="00BB4755" w:rsidRDefault="00BB4755" w:rsidP="00BB4755">
      <w:pPr>
        <w:rPr>
          <w:sz w:val="24"/>
          <w:szCs w:val="24"/>
        </w:rPr>
      </w:pPr>
    </w:p>
    <w:p w:rsidR="00BB4755" w:rsidRDefault="00BB4755" w:rsidP="00BB4755">
      <w:pPr>
        <w:rPr>
          <w:sz w:val="24"/>
          <w:szCs w:val="24"/>
        </w:rPr>
      </w:pPr>
    </w:p>
    <w:p w:rsidR="00BB4755" w:rsidRDefault="00BB4755" w:rsidP="00BB4755">
      <w:pPr>
        <w:rPr>
          <w:sz w:val="24"/>
          <w:szCs w:val="24"/>
        </w:rPr>
      </w:pPr>
    </w:p>
    <w:p w:rsidR="00BB4755" w:rsidRDefault="00BB4755" w:rsidP="00BB4755">
      <w:pPr>
        <w:rPr>
          <w:sz w:val="24"/>
          <w:szCs w:val="24"/>
        </w:rPr>
      </w:pPr>
    </w:p>
    <w:p w:rsidR="000E4857" w:rsidRPr="000E4857" w:rsidRDefault="000E4857" w:rsidP="000E4857">
      <w:pPr>
        <w:ind w:right="-2"/>
        <w:contextualSpacing/>
        <w:rPr>
          <w:sz w:val="24"/>
          <w:szCs w:val="24"/>
        </w:rPr>
      </w:pPr>
    </w:p>
    <w:sectPr w:rsidR="000E4857" w:rsidRPr="000E4857" w:rsidSect="000E4857">
      <w:headerReference w:type="first" r:id="rId9"/>
      <w:footnotePr>
        <w:numRestart w:val="eachPage"/>
      </w:footnotePr>
      <w:pgSz w:w="11906" w:h="16838"/>
      <w:pgMar w:top="284" w:right="567" w:bottom="851" w:left="1276" w:header="425"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4CA" w:rsidRDefault="003A64CA">
      <w:r>
        <w:separator/>
      </w:r>
    </w:p>
  </w:endnote>
  <w:endnote w:type="continuationSeparator" w:id="0">
    <w:p w:rsidR="003A64CA" w:rsidRDefault="003A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1;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4CA" w:rsidRDefault="003A64CA">
      <w:r>
        <w:separator/>
      </w:r>
    </w:p>
  </w:footnote>
  <w:footnote w:type="continuationSeparator" w:id="0">
    <w:p w:rsidR="003A64CA" w:rsidRDefault="003A64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585" w:rsidRDefault="00455585">
    <w:pPr>
      <w:pStyle w:val="af1"/>
    </w:pPr>
  </w:p>
  <w:p w:rsidR="00455585" w:rsidRDefault="00455585">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41191F63"/>
    <w:multiLevelType w:val="hybridMultilevel"/>
    <w:tmpl w:val="E430C776"/>
    <w:lvl w:ilvl="0" w:tplc="E33C0EE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F72C83"/>
    <w:multiLevelType w:val="multilevel"/>
    <w:tmpl w:val="ABD6CAD0"/>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7"/>
  </w:num>
  <w:num w:numId="5">
    <w:abstractNumId w:val="2"/>
  </w:num>
  <w:num w:numId="6">
    <w:abstractNumId w:val="3"/>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99"/>
    <w:rsid w:val="000064F6"/>
    <w:rsid w:val="00006897"/>
    <w:rsid w:val="00012410"/>
    <w:rsid w:val="00012921"/>
    <w:rsid w:val="00012E44"/>
    <w:rsid w:val="000141EF"/>
    <w:rsid w:val="00016CF2"/>
    <w:rsid w:val="00021F03"/>
    <w:rsid w:val="0002538C"/>
    <w:rsid w:val="00025EA5"/>
    <w:rsid w:val="0003198F"/>
    <w:rsid w:val="00036E5B"/>
    <w:rsid w:val="00042A6F"/>
    <w:rsid w:val="00046364"/>
    <w:rsid w:val="00046AF1"/>
    <w:rsid w:val="00052813"/>
    <w:rsid w:val="00053184"/>
    <w:rsid w:val="00053B0C"/>
    <w:rsid w:val="00054753"/>
    <w:rsid w:val="000621EB"/>
    <w:rsid w:val="00074224"/>
    <w:rsid w:val="00075955"/>
    <w:rsid w:val="00076C38"/>
    <w:rsid w:val="00077C55"/>
    <w:rsid w:val="00082A04"/>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4857"/>
    <w:rsid w:val="000E6D73"/>
    <w:rsid w:val="000E7C89"/>
    <w:rsid w:val="000F08C1"/>
    <w:rsid w:val="001016B1"/>
    <w:rsid w:val="00101C24"/>
    <w:rsid w:val="00102B69"/>
    <w:rsid w:val="00104343"/>
    <w:rsid w:val="0010620F"/>
    <w:rsid w:val="0011004B"/>
    <w:rsid w:val="00110B5C"/>
    <w:rsid w:val="00112189"/>
    <w:rsid w:val="00112886"/>
    <w:rsid w:val="001221A2"/>
    <w:rsid w:val="001239D3"/>
    <w:rsid w:val="00127609"/>
    <w:rsid w:val="00130199"/>
    <w:rsid w:val="00133F39"/>
    <w:rsid w:val="00144EF3"/>
    <w:rsid w:val="00146717"/>
    <w:rsid w:val="00147F36"/>
    <w:rsid w:val="0015102E"/>
    <w:rsid w:val="00151346"/>
    <w:rsid w:val="00151A16"/>
    <w:rsid w:val="0015373E"/>
    <w:rsid w:val="00153DFE"/>
    <w:rsid w:val="001545AF"/>
    <w:rsid w:val="001603D2"/>
    <w:rsid w:val="00165083"/>
    <w:rsid w:val="001704A9"/>
    <w:rsid w:val="001717EE"/>
    <w:rsid w:val="00171E72"/>
    <w:rsid w:val="00180548"/>
    <w:rsid w:val="00181329"/>
    <w:rsid w:val="001842E1"/>
    <w:rsid w:val="0018521F"/>
    <w:rsid w:val="00186F4F"/>
    <w:rsid w:val="00191013"/>
    <w:rsid w:val="001916E6"/>
    <w:rsid w:val="00191DBD"/>
    <w:rsid w:val="00197460"/>
    <w:rsid w:val="001A0EA5"/>
    <w:rsid w:val="001A20EA"/>
    <w:rsid w:val="001A5438"/>
    <w:rsid w:val="001B11BE"/>
    <w:rsid w:val="001B1734"/>
    <w:rsid w:val="001B64DB"/>
    <w:rsid w:val="001B7F5D"/>
    <w:rsid w:val="001C6A12"/>
    <w:rsid w:val="001C6EFC"/>
    <w:rsid w:val="001D0789"/>
    <w:rsid w:val="001D0CC8"/>
    <w:rsid w:val="001D398F"/>
    <w:rsid w:val="001D490A"/>
    <w:rsid w:val="001E16A3"/>
    <w:rsid w:val="001E25FF"/>
    <w:rsid w:val="001E526B"/>
    <w:rsid w:val="001F1B0C"/>
    <w:rsid w:val="001F438C"/>
    <w:rsid w:val="001F44C8"/>
    <w:rsid w:val="002049D4"/>
    <w:rsid w:val="00205CDE"/>
    <w:rsid w:val="00207223"/>
    <w:rsid w:val="002072E2"/>
    <w:rsid w:val="00211F3A"/>
    <w:rsid w:val="00216D15"/>
    <w:rsid w:val="00217036"/>
    <w:rsid w:val="00220A45"/>
    <w:rsid w:val="00220B10"/>
    <w:rsid w:val="00220E58"/>
    <w:rsid w:val="002246D7"/>
    <w:rsid w:val="0022487B"/>
    <w:rsid w:val="002273BA"/>
    <w:rsid w:val="00227BD2"/>
    <w:rsid w:val="0023024D"/>
    <w:rsid w:val="002324DD"/>
    <w:rsid w:val="0023612E"/>
    <w:rsid w:val="002409BA"/>
    <w:rsid w:val="00240CA3"/>
    <w:rsid w:val="00240F40"/>
    <w:rsid w:val="00241730"/>
    <w:rsid w:val="00252DCC"/>
    <w:rsid w:val="00252F7A"/>
    <w:rsid w:val="00253A3C"/>
    <w:rsid w:val="00255617"/>
    <w:rsid w:val="0025701E"/>
    <w:rsid w:val="0025746A"/>
    <w:rsid w:val="002574C0"/>
    <w:rsid w:val="00262BC2"/>
    <w:rsid w:val="00262E0E"/>
    <w:rsid w:val="002657F3"/>
    <w:rsid w:val="00270F86"/>
    <w:rsid w:val="002726CF"/>
    <w:rsid w:val="00274FE5"/>
    <w:rsid w:val="002752EB"/>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1569"/>
    <w:rsid w:val="002C3156"/>
    <w:rsid w:val="002C391A"/>
    <w:rsid w:val="002C54C1"/>
    <w:rsid w:val="002C77FD"/>
    <w:rsid w:val="002D048C"/>
    <w:rsid w:val="002D0D18"/>
    <w:rsid w:val="002E6B3C"/>
    <w:rsid w:val="002F1DE0"/>
    <w:rsid w:val="002F46C5"/>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2A11"/>
    <w:rsid w:val="003675A4"/>
    <w:rsid w:val="00375B62"/>
    <w:rsid w:val="003808F0"/>
    <w:rsid w:val="00385986"/>
    <w:rsid w:val="0038634F"/>
    <w:rsid w:val="003A089B"/>
    <w:rsid w:val="003A0BAA"/>
    <w:rsid w:val="003A62F3"/>
    <w:rsid w:val="003A64CA"/>
    <w:rsid w:val="003B2950"/>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5D7E"/>
    <w:rsid w:val="00427266"/>
    <w:rsid w:val="00427D3D"/>
    <w:rsid w:val="0043327F"/>
    <w:rsid w:val="00436F79"/>
    <w:rsid w:val="0044402E"/>
    <w:rsid w:val="00446676"/>
    <w:rsid w:val="00447ACA"/>
    <w:rsid w:val="00455585"/>
    <w:rsid w:val="00455DF3"/>
    <w:rsid w:val="0046145E"/>
    <w:rsid w:val="00462FFB"/>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A6439"/>
    <w:rsid w:val="004B162E"/>
    <w:rsid w:val="004B407C"/>
    <w:rsid w:val="004B5938"/>
    <w:rsid w:val="004B7488"/>
    <w:rsid w:val="004C6813"/>
    <w:rsid w:val="004D07FF"/>
    <w:rsid w:val="004D085B"/>
    <w:rsid w:val="004D2B2C"/>
    <w:rsid w:val="004D66B4"/>
    <w:rsid w:val="004E51AB"/>
    <w:rsid w:val="004F54A1"/>
    <w:rsid w:val="004F655C"/>
    <w:rsid w:val="00502C55"/>
    <w:rsid w:val="00506C7E"/>
    <w:rsid w:val="005070A3"/>
    <w:rsid w:val="00507E20"/>
    <w:rsid w:val="0051138C"/>
    <w:rsid w:val="00515C21"/>
    <w:rsid w:val="00517B1D"/>
    <w:rsid w:val="005234C5"/>
    <w:rsid w:val="00531ED1"/>
    <w:rsid w:val="0053368E"/>
    <w:rsid w:val="005454C8"/>
    <w:rsid w:val="0054561E"/>
    <w:rsid w:val="00546F82"/>
    <w:rsid w:val="005478D2"/>
    <w:rsid w:val="005519F5"/>
    <w:rsid w:val="00552C14"/>
    <w:rsid w:val="0055382A"/>
    <w:rsid w:val="00554526"/>
    <w:rsid w:val="00563346"/>
    <w:rsid w:val="00567157"/>
    <w:rsid w:val="005675CF"/>
    <w:rsid w:val="00591CE4"/>
    <w:rsid w:val="00594716"/>
    <w:rsid w:val="00597D4C"/>
    <w:rsid w:val="005A60CD"/>
    <w:rsid w:val="005A60D5"/>
    <w:rsid w:val="005A6591"/>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5F6CD9"/>
    <w:rsid w:val="00600D37"/>
    <w:rsid w:val="0060764A"/>
    <w:rsid w:val="00610061"/>
    <w:rsid w:val="00611202"/>
    <w:rsid w:val="00612E0F"/>
    <w:rsid w:val="006149AC"/>
    <w:rsid w:val="0062033B"/>
    <w:rsid w:val="00623C03"/>
    <w:rsid w:val="00634999"/>
    <w:rsid w:val="00635D33"/>
    <w:rsid w:val="00642331"/>
    <w:rsid w:val="00642F35"/>
    <w:rsid w:val="006433C6"/>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B0887"/>
    <w:rsid w:val="006C0560"/>
    <w:rsid w:val="006C5676"/>
    <w:rsid w:val="006C7745"/>
    <w:rsid w:val="006C7762"/>
    <w:rsid w:val="006D2E8C"/>
    <w:rsid w:val="006D64BC"/>
    <w:rsid w:val="006D6F96"/>
    <w:rsid w:val="006E010E"/>
    <w:rsid w:val="006E67F1"/>
    <w:rsid w:val="006F4B9E"/>
    <w:rsid w:val="006F53F9"/>
    <w:rsid w:val="006F73C6"/>
    <w:rsid w:val="00701511"/>
    <w:rsid w:val="00703D97"/>
    <w:rsid w:val="00707AD4"/>
    <w:rsid w:val="00711AEF"/>
    <w:rsid w:val="007168A3"/>
    <w:rsid w:val="00717E2D"/>
    <w:rsid w:val="0072788C"/>
    <w:rsid w:val="007304D9"/>
    <w:rsid w:val="00731720"/>
    <w:rsid w:val="007362DD"/>
    <w:rsid w:val="007411EB"/>
    <w:rsid w:val="00745BFC"/>
    <w:rsid w:val="00745DD6"/>
    <w:rsid w:val="007501E8"/>
    <w:rsid w:val="00750257"/>
    <w:rsid w:val="00750973"/>
    <w:rsid w:val="00752AD9"/>
    <w:rsid w:val="0075386B"/>
    <w:rsid w:val="00753E0B"/>
    <w:rsid w:val="00757258"/>
    <w:rsid w:val="007616FF"/>
    <w:rsid w:val="00761CD5"/>
    <w:rsid w:val="00765B45"/>
    <w:rsid w:val="00766526"/>
    <w:rsid w:val="0077603B"/>
    <w:rsid w:val="00783B2E"/>
    <w:rsid w:val="00792B1F"/>
    <w:rsid w:val="007A0266"/>
    <w:rsid w:val="007A105C"/>
    <w:rsid w:val="007A1802"/>
    <w:rsid w:val="007A3109"/>
    <w:rsid w:val="007A5BD9"/>
    <w:rsid w:val="007A6A3C"/>
    <w:rsid w:val="007B4FAF"/>
    <w:rsid w:val="007B7968"/>
    <w:rsid w:val="007B7C65"/>
    <w:rsid w:val="007D41A3"/>
    <w:rsid w:val="007D5143"/>
    <w:rsid w:val="007D6005"/>
    <w:rsid w:val="007E03E3"/>
    <w:rsid w:val="007E1DC7"/>
    <w:rsid w:val="007F1DA7"/>
    <w:rsid w:val="007F1E0F"/>
    <w:rsid w:val="007F6037"/>
    <w:rsid w:val="007F7C1A"/>
    <w:rsid w:val="008005D8"/>
    <w:rsid w:val="008027A1"/>
    <w:rsid w:val="00807337"/>
    <w:rsid w:val="0081305E"/>
    <w:rsid w:val="00815BF3"/>
    <w:rsid w:val="00821A71"/>
    <w:rsid w:val="00822581"/>
    <w:rsid w:val="00822BD7"/>
    <w:rsid w:val="00825B0E"/>
    <w:rsid w:val="00830C52"/>
    <w:rsid w:val="0083538F"/>
    <w:rsid w:val="00844405"/>
    <w:rsid w:val="00851A55"/>
    <w:rsid w:val="00854737"/>
    <w:rsid w:val="008551B3"/>
    <w:rsid w:val="00855EBB"/>
    <w:rsid w:val="0085663E"/>
    <w:rsid w:val="008614FC"/>
    <w:rsid w:val="008636A1"/>
    <w:rsid w:val="00867ECA"/>
    <w:rsid w:val="00873D68"/>
    <w:rsid w:val="00874035"/>
    <w:rsid w:val="0087412F"/>
    <w:rsid w:val="0087428C"/>
    <w:rsid w:val="00875A6D"/>
    <w:rsid w:val="008802EB"/>
    <w:rsid w:val="00880FAB"/>
    <w:rsid w:val="008869EA"/>
    <w:rsid w:val="00886A62"/>
    <w:rsid w:val="00886D23"/>
    <w:rsid w:val="0089105A"/>
    <w:rsid w:val="008958A8"/>
    <w:rsid w:val="00896794"/>
    <w:rsid w:val="00897300"/>
    <w:rsid w:val="008A107C"/>
    <w:rsid w:val="008A651E"/>
    <w:rsid w:val="008B1E01"/>
    <w:rsid w:val="008B43D1"/>
    <w:rsid w:val="008B4441"/>
    <w:rsid w:val="008B5ED8"/>
    <w:rsid w:val="008B6A24"/>
    <w:rsid w:val="008B7707"/>
    <w:rsid w:val="008B7E8B"/>
    <w:rsid w:val="008C186B"/>
    <w:rsid w:val="008C6260"/>
    <w:rsid w:val="008E35F1"/>
    <w:rsid w:val="008E3D51"/>
    <w:rsid w:val="008E6B41"/>
    <w:rsid w:val="008F742A"/>
    <w:rsid w:val="008F7EFD"/>
    <w:rsid w:val="00901231"/>
    <w:rsid w:val="00901973"/>
    <w:rsid w:val="00902C66"/>
    <w:rsid w:val="00904BD1"/>
    <w:rsid w:val="009103C3"/>
    <w:rsid w:val="00913F87"/>
    <w:rsid w:val="00917B24"/>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67ED2"/>
    <w:rsid w:val="0097424C"/>
    <w:rsid w:val="009757AF"/>
    <w:rsid w:val="00982125"/>
    <w:rsid w:val="00993319"/>
    <w:rsid w:val="00995A0D"/>
    <w:rsid w:val="009A3E16"/>
    <w:rsid w:val="009A50BD"/>
    <w:rsid w:val="009A7FFB"/>
    <w:rsid w:val="009B7925"/>
    <w:rsid w:val="009C703D"/>
    <w:rsid w:val="009C720B"/>
    <w:rsid w:val="009D5F8C"/>
    <w:rsid w:val="009E152F"/>
    <w:rsid w:val="009E1C2F"/>
    <w:rsid w:val="009E6EB0"/>
    <w:rsid w:val="009F14C9"/>
    <w:rsid w:val="009F4245"/>
    <w:rsid w:val="009F4581"/>
    <w:rsid w:val="009F7C2F"/>
    <w:rsid w:val="00A04C5A"/>
    <w:rsid w:val="00A10C2D"/>
    <w:rsid w:val="00A1651E"/>
    <w:rsid w:val="00A17176"/>
    <w:rsid w:val="00A17562"/>
    <w:rsid w:val="00A26E26"/>
    <w:rsid w:val="00A274F2"/>
    <w:rsid w:val="00A35DDF"/>
    <w:rsid w:val="00A3767C"/>
    <w:rsid w:val="00A377DA"/>
    <w:rsid w:val="00A37838"/>
    <w:rsid w:val="00A50FE3"/>
    <w:rsid w:val="00A523C2"/>
    <w:rsid w:val="00A53763"/>
    <w:rsid w:val="00A53BF3"/>
    <w:rsid w:val="00A53DE9"/>
    <w:rsid w:val="00A547AE"/>
    <w:rsid w:val="00A5498B"/>
    <w:rsid w:val="00A562A9"/>
    <w:rsid w:val="00A61A81"/>
    <w:rsid w:val="00A63883"/>
    <w:rsid w:val="00A67A52"/>
    <w:rsid w:val="00A741C7"/>
    <w:rsid w:val="00A752AA"/>
    <w:rsid w:val="00A805AF"/>
    <w:rsid w:val="00A857DF"/>
    <w:rsid w:val="00AA3CAD"/>
    <w:rsid w:val="00AA3DE2"/>
    <w:rsid w:val="00AA43E1"/>
    <w:rsid w:val="00AB236E"/>
    <w:rsid w:val="00AB58B4"/>
    <w:rsid w:val="00AC2B41"/>
    <w:rsid w:val="00AC5F26"/>
    <w:rsid w:val="00AC7FD1"/>
    <w:rsid w:val="00AD2993"/>
    <w:rsid w:val="00AD3A57"/>
    <w:rsid w:val="00AD5176"/>
    <w:rsid w:val="00AD7280"/>
    <w:rsid w:val="00AF5939"/>
    <w:rsid w:val="00AF60EE"/>
    <w:rsid w:val="00B01E60"/>
    <w:rsid w:val="00B02DE9"/>
    <w:rsid w:val="00B05ABE"/>
    <w:rsid w:val="00B075BD"/>
    <w:rsid w:val="00B13676"/>
    <w:rsid w:val="00B1517D"/>
    <w:rsid w:val="00B151B9"/>
    <w:rsid w:val="00B15726"/>
    <w:rsid w:val="00B22FA4"/>
    <w:rsid w:val="00B2368B"/>
    <w:rsid w:val="00B304DE"/>
    <w:rsid w:val="00B3078E"/>
    <w:rsid w:val="00B32DB7"/>
    <w:rsid w:val="00B3717D"/>
    <w:rsid w:val="00B41080"/>
    <w:rsid w:val="00B44F83"/>
    <w:rsid w:val="00B46BF1"/>
    <w:rsid w:val="00B46C2F"/>
    <w:rsid w:val="00B50135"/>
    <w:rsid w:val="00B505C7"/>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4755"/>
    <w:rsid w:val="00BB5B66"/>
    <w:rsid w:val="00BC0C55"/>
    <w:rsid w:val="00BC3F15"/>
    <w:rsid w:val="00BC5B8F"/>
    <w:rsid w:val="00BC6E90"/>
    <w:rsid w:val="00BD2032"/>
    <w:rsid w:val="00BD5BAD"/>
    <w:rsid w:val="00BD7C5F"/>
    <w:rsid w:val="00BD7CDD"/>
    <w:rsid w:val="00BE0E56"/>
    <w:rsid w:val="00BF2011"/>
    <w:rsid w:val="00BF6A5B"/>
    <w:rsid w:val="00BF6CA8"/>
    <w:rsid w:val="00C10EFB"/>
    <w:rsid w:val="00C10FB7"/>
    <w:rsid w:val="00C14163"/>
    <w:rsid w:val="00C170CE"/>
    <w:rsid w:val="00C172B3"/>
    <w:rsid w:val="00C26F03"/>
    <w:rsid w:val="00C274CA"/>
    <w:rsid w:val="00C327DA"/>
    <w:rsid w:val="00C3535F"/>
    <w:rsid w:val="00C37B22"/>
    <w:rsid w:val="00C37E5A"/>
    <w:rsid w:val="00C41E99"/>
    <w:rsid w:val="00C43DF8"/>
    <w:rsid w:val="00C44720"/>
    <w:rsid w:val="00C44C4B"/>
    <w:rsid w:val="00C52C69"/>
    <w:rsid w:val="00C53C84"/>
    <w:rsid w:val="00C54675"/>
    <w:rsid w:val="00C63431"/>
    <w:rsid w:val="00C65906"/>
    <w:rsid w:val="00C71C71"/>
    <w:rsid w:val="00C77342"/>
    <w:rsid w:val="00C82832"/>
    <w:rsid w:val="00C8363D"/>
    <w:rsid w:val="00C83DF4"/>
    <w:rsid w:val="00C85A8B"/>
    <w:rsid w:val="00C85EB0"/>
    <w:rsid w:val="00C8703E"/>
    <w:rsid w:val="00CA1790"/>
    <w:rsid w:val="00CA50A4"/>
    <w:rsid w:val="00CA51C9"/>
    <w:rsid w:val="00CB0681"/>
    <w:rsid w:val="00CB2673"/>
    <w:rsid w:val="00CB28DF"/>
    <w:rsid w:val="00CB3100"/>
    <w:rsid w:val="00CB37EA"/>
    <w:rsid w:val="00CB3BC0"/>
    <w:rsid w:val="00CB7AD2"/>
    <w:rsid w:val="00CC07ED"/>
    <w:rsid w:val="00CC0C0C"/>
    <w:rsid w:val="00CC3204"/>
    <w:rsid w:val="00CC4048"/>
    <w:rsid w:val="00CC4EF4"/>
    <w:rsid w:val="00CC4F35"/>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291"/>
    <w:rsid w:val="00D407BD"/>
    <w:rsid w:val="00D62324"/>
    <w:rsid w:val="00D763B1"/>
    <w:rsid w:val="00D76572"/>
    <w:rsid w:val="00D7675B"/>
    <w:rsid w:val="00D771A3"/>
    <w:rsid w:val="00D81948"/>
    <w:rsid w:val="00D8303A"/>
    <w:rsid w:val="00D83D84"/>
    <w:rsid w:val="00D83D96"/>
    <w:rsid w:val="00D85A22"/>
    <w:rsid w:val="00D90AD4"/>
    <w:rsid w:val="00D9116A"/>
    <w:rsid w:val="00D92C04"/>
    <w:rsid w:val="00D96914"/>
    <w:rsid w:val="00DA291D"/>
    <w:rsid w:val="00DA2CB2"/>
    <w:rsid w:val="00DB0197"/>
    <w:rsid w:val="00DB4552"/>
    <w:rsid w:val="00DC25D5"/>
    <w:rsid w:val="00DC4075"/>
    <w:rsid w:val="00DC5691"/>
    <w:rsid w:val="00DC575A"/>
    <w:rsid w:val="00DD0584"/>
    <w:rsid w:val="00DD0D71"/>
    <w:rsid w:val="00DE4C9F"/>
    <w:rsid w:val="00DE526E"/>
    <w:rsid w:val="00DE66CD"/>
    <w:rsid w:val="00DF16B7"/>
    <w:rsid w:val="00DF329C"/>
    <w:rsid w:val="00DF48EB"/>
    <w:rsid w:val="00DF5664"/>
    <w:rsid w:val="00E03DE6"/>
    <w:rsid w:val="00E049CB"/>
    <w:rsid w:val="00E11D43"/>
    <w:rsid w:val="00E1220C"/>
    <w:rsid w:val="00E14C10"/>
    <w:rsid w:val="00E17DD4"/>
    <w:rsid w:val="00E17F4A"/>
    <w:rsid w:val="00E2518F"/>
    <w:rsid w:val="00E309CB"/>
    <w:rsid w:val="00E30C74"/>
    <w:rsid w:val="00E373D5"/>
    <w:rsid w:val="00E37908"/>
    <w:rsid w:val="00E4576C"/>
    <w:rsid w:val="00E50C88"/>
    <w:rsid w:val="00E56FF2"/>
    <w:rsid w:val="00E5719B"/>
    <w:rsid w:val="00E57EE9"/>
    <w:rsid w:val="00E61456"/>
    <w:rsid w:val="00E64B42"/>
    <w:rsid w:val="00E7247F"/>
    <w:rsid w:val="00E7498E"/>
    <w:rsid w:val="00E75FEB"/>
    <w:rsid w:val="00E81732"/>
    <w:rsid w:val="00E849D2"/>
    <w:rsid w:val="00E91A7E"/>
    <w:rsid w:val="00E95F30"/>
    <w:rsid w:val="00E978F3"/>
    <w:rsid w:val="00EA3754"/>
    <w:rsid w:val="00EA399E"/>
    <w:rsid w:val="00EA420F"/>
    <w:rsid w:val="00EA47D1"/>
    <w:rsid w:val="00EA633B"/>
    <w:rsid w:val="00EA6A06"/>
    <w:rsid w:val="00EB314A"/>
    <w:rsid w:val="00EB3854"/>
    <w:rsid w:val="00EB5662"/>
    <w:rsid w:val="00EC0D63"/>
    <w:rsid w:val="00EC1885"/>
    <w:rsid w:val="00EC2EAE"/>
    <w:rsid w:val="00EC7D52"/>
    <w:rsid w:val="00ED05EA"/>
    <w:rsid w:val="00ED33BF"/>
    <w:rsid w:val="00ED7A95"/>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0E91"/>
    <w:rsid w:val="00F34A43"/>
    <w:rsid w:val="00F34CC6"/>
    <w:rsid w:val="00F4104A"/>
    <w:rsid w:val="00F415DA"/>
    <w:rsid w:val="00F41875"/>
    <w:rsid w:val="00F50F81"/>
    <w:rsid w:val="00F55A0B"/>
    <w:rsid w:val="00F56C19"/>
    <w:rsid w:val="00F641A8"/>
    <w:rsid w:val="00F66A7F"/>
    <w:rsid w:val="00F702FF"/>
    <w:rsid w:val="00F72FE4"/>
    <w:rsid w:val="00F7556D"/>
    <w:rsid w:val="00F755F0"/>
    <w:rsid w:val="00F777CA"/>
    <w:rsid w:val="00F77982"/>
    <w:rsid w:val="00F80F93"/>
    <w:rsid w:val="00F91DA2"/>
    <w:rsid w:val="00F92206"/>
    <w:rsid w:val="00F9442D"/>
    <w:rsid w:val="00FA00AA"/>
    <w:rsid w:val="00FA00D8"/>
    <w:rsid w:val="00FA2A69"/>
    <w:rsid w:val="00FA41F3"/>
    <w:rsid w:val="00FA769E"/>
    <w:rsid w:val="00FB0587"/>
    <w:rsid w:val="00FB137E"/>
    <w:rsid w:val="00FB1A64"/>
    <w:rsid w:val="00FB1C77"/>
    <w:rsid w:val="00FB5538"/>
    <w:rsid w:val="00FB5CBC"/>
    <w:rsid w:val="00FC469B"/>
    <w:rsid w:val="00FD1904"/>
    <w:rsid w:val="00FD27C3"/>
    <w:rsid w:val="00FD719B"/>
    <w:rsid w:val="00FE143A"/>
    <w:rsid w:val="00FE2AFA"/>
    <w:rsid w:val="00FE561A"/>
    <w:rsid w:val="00FE5DBC"/>
    <w:rsid w:val="00FF18F0"/>
    <w:rsid w:val="00FF523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25A9FE-66A1-4BDF-9FFC-2045A12B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2"/>
    <w:uiPriority w:val="9"/>
    <w:qFormat/>
    <w:rsid w:val="001D0CC8"/>
    <w:pPr>
      <w:keepNext/>
      <w:jc w:val="center"/>
      <w:outlineLvl w:val="0"/>
    </w:pPr>
    <w:rPr>
      <w:sz w:val="32"/>
    </w:rPr>
  </w:style>
  <w:style w:type="paragraph" w:styleId="2">
    <w:name w:val="heading 2"/>
    <w:basedOn w:val="a"/>
    <w:next w:val="a"/>
    <w:link w:val="20"/>
    <w:uiPriority w:val="9"/>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qFormat/>
    <w:rsid w:val="001D0CC8"/>
    <w:pPr>
      <w:ind w:firstLine="720"/>
      <w:jc w:val="both"/>
    </w:pPr>
  </w:style>
  <w:style w:type="paragraph" w:styleId="a7">
    <w:name w:val="Balloon Text"/>
    <w:basedOn w:val="a"/>
    <w:link w:val="a8"/>
    <w:uiPriority w:val="99"/>
    <w:qFormat/>
    <w:rsid w:val="00BA530E"/>
    <w:rPr>
      <w:rFonts w:ascii="Tahoma" w:hAnsi="Tahoma" w:cs="Tahoma"/>
      <w:sz w:val="16"/>
      <w:szCs w:val="16"/>
    </w:rPr>
  </w:style>
  <w:style w:type="table" w:styleId="a9">
    <w:name w:val="Table Grid"/>
    <w:basedOn w:val="a1"/>
    <w:uiPriority w:val="59"/>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qForma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qFormat/>
    <w:rsid w:val="00B151B9"/>
    <w:rPr>
      <w:rFonts w:ascii="Times New Roman" w:hAnsi="Times New Roman"/>
      <w:sz w:val="28"/>
    </w:rPr>
  </w:style>
  <w:style w:type="paragraph" w:styleId="ae">
    <w:name w:val="List Paragraph"/>
    <w:aliases w:val="ТЗ список,Абзац списка нумерованный"/>
    <w:basedOn w:val="a"/>
    <w:link w:val="af"/>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qFormat/>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1">
    <w:name w:val="header"/>
    <w:basedOn w:val="a"/>
    <w:link w:val="af2"/>
    <w:uiPriority w:val="99"/>
    <w:rsid w:val="00CD51E4"/>
    <w:pPr>
      <w:tabs>
        <w:tab w:val="center" w:pos="4677"/>
        <w:tab w:val="right" w:pos="9355"/>
      </w:tabs>
    </w:pPr>
    <w:rPr>
      <w:sz w:val="24"/>
      <w:szCs w:val="24"/>
    </w:rPr>
  </w:style>
  <w:style w:type="character" w:customStyle="1" w:styleId="af2">
    <w:name w:val="Верхний колонтитул Знак"/>
    <w:basedOn w:val="a0"/>
    <w:link w:val="af1"/>
    <w:uiPriority w:val="99"/>
    <w:qFormat/>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uiPriority w:val="1"/>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5">
    <w:name w:val="Title"/>
    <w:basedOn w:val="a"/>
    <w:link w:val="af6"/>
    <w:qFormat/>
    <w:rsid w:val="00F77982"/>
    <w:pPr>
      <w:jc w:val="center"/>
    </w:pPr>
    <w:rPr>
      <w:b/>
      <w:bCs/>
      <w:color w:val="000000"/>
      <w:spacing w:val="13"/>
      <w:szCs w:val="28"/>
    </w:rPr>
  </w:style>
  <w:style w:type="character" w:customStyle="1" w:styleId="af6">
    <w:name w:val="Заголовок Знак"/>
    <w:basedOn w:val="a0"/>
    <w:link w:val="af5"/>
    <w:qFormat/>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qFormat/>
    <w:rsid w:val="00FB137E"/>
    <w:rPr>
      <w:rFonts w:ascii="Tahoma" w:hAnsi="Tahoma" w:cs="Tahoma"/>
      <w:sz w:val="16"/>
      <w:szCs w:val="16"/>
    </w:rPr>
  </w:style>
  <w:style w:type="character" w:customStyle="1" w:styleId="12">
    <w:name w:val="Заголовок 1 Знак"/>
    <w:link w:val="10"/>
    <w:uiPriority w:val="9"/>
    <w:qFormat/>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q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qFormat/>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uiPriority w:val="99"/>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qFormat/>
    <w:rsid w:val="00FB137E"/>
    <w:pPr>
      <w:spacing w:after="120"/>
      <w:ind w:left="283"/>
    </w:pPr>
    <w:rPr>
      <w:sz w:val="16"/>
      <w:szCs w:val="16"/>
    </w:rPr>
  </w:style>
  <w:style w:type="character" w:customStyle="1" w:styleId="33">
    <w:name w:val="Основной текст с отступом 3 Знак"/>
    <w:basedOn w:val="a0"/>
    <w:link w:val="32"/>
    <w:qFormat/>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3">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rsid w:val="00FB137E"/>
    <w:pPr>
      <w:spacing w:line="360" w:lineRule="auto"/>
      <w:ind w:firstLine="720"/>
      <w:jc w:val="both"/>
    </w:pPr>
    <w:rPr>
      <w:sz w:val="24"/>
      <w:szCs w:val="24"/>
    </w:rPr>
  </w:style>
  <w:style w:type="numbering" w:customStyle="1" w:styleId="14">
    <w:name w:val="Нет списка1"/>
    <w:next w:val="a2"/>
    <w:uiPriority w:val="99"/>
    <w:semiHidden/>
    <w:unhideWhenUsed/>
    <w:rsid w:val="00FB137E"/>
  </w:style>
  <w:style w:type="character" w:customStyle="1" w:styleId="22">
    <w:name w:val="Основной текст с отступом 2 Знак"/>
    <w:basedOn w:val="a0"/>
    <w:link w:val="21"/>
    <w:qFormat/>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_а_Е’__ (дќа) И’ц_1,_а_Е’__ (дќа) И’ц_ И’ц_,___С¬__ (_x_) ÷¬__1,___С¬__ (_x_) ÷¬__ ÷¬__"/>
    <w:basedOn w:val="a"/>
    <w:uiPriority w:val="99"/>
    <w:qFormat/>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5">
    <w:name w:val="стиль1"/>
    <w:basedOn w:val="a"/>
    <w:rsid w:val="000E6D73"/>
    <w:pPr>
      <w:spacing w:before="240" w:after="240"/>
    </w:pPr>
    <w:rPr>
      <w:sz w:val="24"/>
      <w:szCs w:val="24"/>
    </w:rPr>
  </w:style>
  <w:style w:type="paragraph" w:customStyle="1" w:styleId="ConsPlusCell">
    <w:name w:val="ConsPlusCell"/>
    <w:uiPriority w:val="99"/>
    <w:qFormat/>
    <w:rsid w:val="000E6D73"/>
    <w:pPr>
      <w:autoSpaceDE w:val="0"/>
      <w:autoSpaceDN w:val="0"/>
      <w:adjustRightInd w:val="0"/>
    </w:pPr>
    <w:rPr>
      <w:rFonts w:ascii="Arial" w:hAnsi="Arial" w:cs="Arial"/>
    </w:rPr>
  </w:style>
  <w:style w:type="paragraph" w:customStyle="1" w:styleId="aff4">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5">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6">
    <w:name w:val="footnote text"/>
    <w:basedOn w:val="a"/>
    <w:link w:val="aff7"/>
    <w:uiPriority w:val="99"/>
    <w:rsid w:val="000E6D73"/>
    <w:rPr>
      <w:sz w:val="20"/>
    </w:rPr>
  </w:style>
  <w:style w:type="character" w:customStyle="1" w:styleId="aff7">
    <w:name w:val="Текст сноски Знак"/>
    <w:basedOn w:val="a0"/>
    <w:link w:val="aff6"/>
    <w:uiPriority w:val="99"/>
    <w:qFormat/>
    <w:rsid w:val="000E6D73"/>
    <w:rPr>
      <w:rFonts w:ascii="Times New Roman" w:hAnsi="Times New Roman"/>
    </w:rPr>
  </w:style>
  <w:style w:type="character" w:styleId="aff8">
    <w:name w:val="footnote reference"/>
    <w:basedOn w:val="a0"/>
    <w:uiPriority w:val="99"/>
    <w:rsid w:val="000E6D73"/>
    <w:rPr>
      <w:rFonts w:cs="Times New Roman"/>
      <w:vertAlign w:val="superscript"/>
    </w:rPr>
  </w:style>
  <w:style w:type="paragraph" w:customStyle="1" w:styleId="aff9">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a">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b">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qFormat/>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qFormat/>
    <w:rsid w:val="000E6D73"/>
    <w:rPr>
      <w:rFonts w:ascii="Courier New" w:hAnsi="Courier New" w:cs="Courier New"/>
      <w:sz w:val="24"/>
      <w:szCs w:val="24"/>
      <w:lang w:eastAsia="ar-SA"/>
    </w:rPr>
  </w:style>
  <w:style w:type="paragraph" w:customStyle="1" w:styleId="affc">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6">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7">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qFormat/>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d">
    <w:name w:val="Document Map"/>
    <w:basedOn w:val="a"/>
    <w:link w:val="affe"/>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rsid w:val="007D6005"/>
    <w:rPr>
      <w:rFonts w:ascii="Tahoma" w:hAnsi="Tahoma" w:cs="Tahoma"/>
      <w:sz w:val="24"/>
      <w:szCs w:val="24"/>
      <w:shd w:val="clear" w:color="auto" w:fill="000080"/>
    </w:rPr>
  </w:style>
  <w:style w:type="paragraph" w:customStyle="1" w:styleId="18">
    <w:name w:val="Название1"/>
    <w:basedOn w:val="a"/>
    <w:rsid w:val="007D6005"/>
    <w:pPr>
      <w:jc w:val="center"/>
    </w:pPr>
    <w:rPr>
      <w:b/>
    </w:rPr>
  </w:style>
  <w:style w:type="paragraph" w:customStyle="1" w:styleId="formattext">
    <w:name w:val="formattext"/>
    <w:basedOn w:val="a"/>
    <w:qFormat/>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9"/>
    <w:locked/>
    <w:rsid w:val="00515C21"/>
    <w:rPr>
      <w:sz w:val="22"/>
      <w:szCs w:val="22"/>
    </w:rPr>
  </w:style>
  <w:style w:type="paragraph" w:customStyle="1" w:styleId="19">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qFormat/>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qFormat/>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a">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3"/>
    <w:qFormat/>
    <w:rsid w:val="004A6439"/>
    <w:pPr>
      <w:suppressAutoHyphens/>
      <w:jc w:val="center"/>
    </w:pPr>
    <w:rPr>
      <w:rFonts w:ascii="Arial" w:hAnsi="Arial" w:cs="Arial"/>
      <w:b/>
      <w:spacing w:val="30"/>
      <w:lang w:eastAsia="zh-CN"/>
    </w:rPr>
  </w:style>
  <w:style w:type="paragraph" w:styleId="afff3">
    <w:name w:val="Subtitle"/>
    <w:basedOn w:val="a"/>
    <w:next w:val="a"/>
    <w:link w:val="afff4"/>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4">
    <w:name w:val="Подзаголовок Знак"/>
    <w:basedOn w:val="a0"/>
    <w:link w:val="afff3"/>
    <w:rsid w:val="004A6439"/>
    <w:rPr>
      <w:rFonts w:asciiTheme="minorHAnsi" w:eastAsiaTheme="minorEastAsia" w:hAnsiTheme="minorHAnsi" w:cstheme="minorBidi"/>
      <w:color w:val="5A5A5A" w:themeColor="text1" w:themeTint="A5"/>
      <w:spacing w:val="15"/>
      <w:sz w:val="22"/>
      <w:szCs w:val="22"/>
    </w:rPr>
  </w:style>
  <w:style w:type="character" w:customStyle="1" w:styleId="af4">
    <w:name w:val="Без интервала Знак"/>
    <w:link w:val="af3"/>
    <w:uiPriority w:val="1"/>
    <w:locked/>
    <w:rsid w:val="0023024D"/>
    <w:rPr>
      <w:rFonts w:ascii="Times New Roman" w:hAnsi="Times New Roman"/>
      <w:sz w:val="24"/>
      <w:szCs w:val="32"/>
      <w:lang w:eastAsia="en-US"/>
    </w:rPr>
  </w:style>
  <w:style w:type="character" w:customStyle="1" w:styleId="af">
    <w:name w:val="Абзац списка Знак"/>
    <w:aliases w:val="ТЗ список Знак,Абзац списка нумерованный Знак"/>
    <w:link w:val="ae"/>
    <w:uiPriority w:val="34"/>
    <w:qFormat/>
    <w:locked/>
    <w:rsid w:val="00052813"/>
    <w:rPr>
      <w:rFonts w:asciiTheme="minorHAnsi" w:eastAsiaTheme="minorEastAsia" w:hAnsiTheme="minorHAnsi"/>
      <w:sz w:val="22"/>
      <w:szCs w:val="22"/>
    </w:rPr>
  </w:style>
  <w:style w:type="character" w:customStyle="1" w:styleId="37">
    <w:name w:val="Основной текст (3)_"/>
    <w:link w:val="38"/>
    <w:rsid w:val="006C7745"/>
    <w:rPr>
      <w:b/>
      <w:bCs/>
      <w:spacing w:val="1"/>
      <w:shd w:val="clear" w:color="auto" w:fill="FFFFFF"/>
    </w:rPr>
  </w:style>
  <w:style w:type="paragraph" w:customStyle="1" w:styleId="38">
    <w:name w:val="Основной текст (3)"/>
    <w:basedOn w:val="a"/>
    <w:link w:val="37"/>
    <w:rsid w:val="006C7745"/>
    <w:pPr>
      <w:widowControl w:val="0"/>
      <w:shd w:val="clear" w:color="auto" w:fill="FFFFFF"/>
      <w:spacing w:after="480" w:line="269" w:lineRule="exact"/>
      <w:jc w:val="center"/>
    </w:pPr>
    <w:rPr>
      <w:rFonts w:ascii="Symbol" w:hAnsi="Symbol"/>
      <w:b/>
      <w:bCs/>
      <w:spacing w:val="1"/>
      <w:sz w:val="20"/>
    </w:rPr>
  </w:style>
  <w:style w:type="character" w:customStyle="1" w:styleId="markedcontent">
    <w:name w:val="markedcontent"/>
    <w:rsid w:val="001E526B"/>
  </w:style>
  <w:style w:type="numbering" w:customStyle="1" w:styleId="28">
    <w:name w:val="Нет списка2"/>
    <w:next w:val="a2"/>
    <w:uiPriority w:val="99"/>
    <w:semiHidden/>
    <w:unhideWhenUsed/>
    <w:rsid w:val="00455585"/>
  </w:style>
  <w:style w:type="paragraph" w:customStyle="1" w:styleId="11">
    <w:name w:val="Заголовок 11"/>
    <w:basedOn w:val="a"/>
    <w:next w:val="a3"/>
    <w:qFormat/>
    <w:rsid w:val="00455585"/>
    <w:pPr>
      <w:numPr>
        <w:numId w:val="4"/>
      </w:numPr>
      <w:spacing w:before="280" w:after="280"/>
      <w:outlineLvl w:val="0"/>
    </w:pPr>
    <w:rPr>
      <w:b/>
      <w:bCs/>
      <w:kern w:val="2"/>
      <w:sz w:val="48"/>
      <w:szCs w:val="48"/>
      <w:lang w:eastAsia="zh-CN"/>
    </w:rPr>
  </w:style>
  <w:style w:type="character" w:customStyle="1" w:styleId="WW8Num1z0">
    <w:name w:val="WW8Num1z0"/>
    <w:qFormat/>
    <w:rsid w:val="00455585"/>
  </w:style>
  <w:style w:type="character" w:customStyle="1" w:styleId="WW8Num1z1">
    <w:name w:val="WW8Num1z1"/>
    <w:qFormat/>
    <w:rsid w:val="00455585"/>
  </w:style>
  <w:style w:type="character" w:customStyle="1" w:styleId="WW8Num1z2">
    <w:name w:val="WW8Num1z2"/>
    <w:qFormat/>
    <w:rsid w:val="00455585"/>
  </w:style>
  <w:style w:type="character" w:customStyle="1" w:styleId="WW8Num1z3">
    <w:name w:val="WW8Num1z3"/>
    <w:qFormat/>
    <w:rsid w:val="00455585"/>
  </w:style>
  <w:style w:type="character" w:customStyle="1" w:styleId="WW8Num1z4">
    <w:name w:val="WW8Num1z4"/>
    <w:qFormat/>
    <w:rsid w:val="00455585"/>
  </w:style>
  <w:style w:type="character" w:customStyle="1" w:styleId="WW8Num1z5">
    <w:name w:val="WW8Num1z5"/>
    <w:qFormat/>
    <w:rsid w:val="00455585"/>
  </w:style>
  <w:style w:type="character" w:customStyle="1" w:styleId="WW8Num1z6">
    <w:name w:val="WW8Num1z6"/>
    <w:qFormat/>
    <w:rsid w:val="00455585"/>
  </w:style>
  <w:style w:type="character" w:customStyle="1" w:styleId="WW8Num1z7">
    <w:name w:val="WW8Num1z7"/>
    <w:qFormat/>
    <w:rsid w:val="00455585"/>
  </w:style>
  <w:style w:type="character" w:customStyle="1" w:styleId="WW8Num1z8">
    <w:name w:val="WW8Num1z8"/>
    <w:qFormat/>
    <w:rsid w:val="00455585"/>
  </w:style>
  <w:style w:type="character" w:customStyle="1" w:styleId="WW8Num2z0">
    <w:name w:val="WW8Num2z0"/>
    <w:qFormat/>
    <w:rsid w:val="00455585"/>
  </w:style>
  <w:style w:type="character" w:customStyle="1" w:styleId="WW8Num3z0">
    <w:name w:val="WW8Num3z0"/>
    <w:qFormat/>
    <w:rsid w:val="00455585"/>
  </w:style>
  <w:style w:type="character" w:customStyle="1" w:styleId="WW8Num3z1">
    <w:name w:val="WW8Num3z1"/>
    <w:qFormat/>
    <w:rsid w:val="00455585"/>
  </w:style>
  <w:style w:type="character" w:customStyle="1" w:styleId="WW8Num3z2">
    <w:name w:val="WW8Num3z2"/>
    <w:qFormat/>
    <w:rsid w:val="00455585"/>
  </w:style>
  <w:style w:type="character" w:customStyle="1" w:styleId="WW8Num3z3">
    <w:name w:val="WW8Num3z3"/>
    <w:qFormat/>
    <w:rsid w:val="00455585"/>
  </w:style>
  <w:style w:type="character" w:customStyle="1" w:styleId="WW8Num3z4">
    <w:name w:val="WW8Num3z4"/>
    <w:qFormat/>
    <w:rsid w:val="00455585"/>
  </w:style>
  <w:style w:type="character" w:customStyle="1" w:styleId="WW8Num3z5">
    <w:name w:val="WW8Num3z5"/>
    <w:qFormat/>
    <w:rsid w:val="00455585"/>
  </w:style>
  <w:style w:type="character" w:customStyle="1" w:styleId="WW8Num3z6">
    <w:name w:val="WW8Num3z6"/>
    <w:qFormat/>
    <w:rsid w:val="00455585"/>
  </w:style>
  <w:style w:type="character" w:customStyle="1" w:styleId="WW8Num3z7">
    <w:name w:val="WW8Num3z7"/>
    <w:qFormat/>
    <w:rsid w:val="00455585"/>
  </w:style>
  <w:style w:type="character" w:customStyle="1" w:styleId="WW8Num3z8">
    <w:name w:val="WW8Num3z8"/>
    <w:qFormat/>
    <w:rsid w:val="00455585"/>
  </w:style>
  <w:style w:type="character" w:customStyle="1" w:styleId="WW8Num4z0">
    <w:name w:val="WW8Num4z0"/>
    <w:qFormat/>
    <w:rsid w:val="00455585"/>
  </w:style>
  <w:style w:type="character" w:customStyle="1" w:styleId="WW8Num4z1">
    <w:name w:val="WW8Num4z1"/>
    <w:qFormat/>
    <w:rsid w:val="00455585"/>
  </w:style>
  <w:style w:type="character" w:customStyle="1" w:styleId="WW8Num4z2">
    <w:name w:val="WW8Num4z2"/>
    <w:qFormat/>
    <w:rsid w:val="00455585"/>
    <w:rPr>
      <w:b w:val="0"/>
    </w:rPr>
  </w:style>
  <w:style w:type="character" w:customStyle="1" w:styleId="WW8Num4z3">
    <w:name w:val="WW8Num4z3"/>
    <w:qFormat/>
    <w:rsid w:val="00455585"/>
  </w:style>
  <w:style w:type="character" w:customStyle="1" w:styleId="WW8Num4z4">
    <w:name w:val="WW8Num4z4"/>
    <w:qFormat/>
    <w:rsid w:val="00455585"/>
  </w:style>
  <w:style w:type="character" w:customStyle="1" w:styleId="WW8Num4z5">
    <w:name w:val="WW8Num4z5"/>
    <w:qFormat/>
    <w:rsid w:val="00455585"/>
  </w:style>
  <w:style w:type="character" w:customStyle="1" w:styleId="WW8Num4z6">
    <w:name w:val="WW8Num4z6"/>
    <w:qFormat/>
    <w:rsid w:val="00455585"/>
  </w:style>
  <w:style w:type="character" w:customStyle="1" w:styleId="WW8Num4z7">
    <w:name w:val="WW8Num4z7"/>
    <w:qFormat/>
    <w:rsid w:val="00455585"/>
  </w:style>
  <w:style w:type="character" w:customStyle="1" w:styleId="WW8Num4z8">
    <w:name w:val="WW8Num4z8"/>
    <w:qFormat/>
    <w:rsid w:val="00455585"/>
  </w:style>
  <w:style w:type="character" w:customStyle="1" w:styleId="WW8Num5z0">
    <w:name w:val="WW8Num5z0"/>
    <w:qFormat/>
    <w:rsid w:val="00455585"/>
  </w:style>
  <w:style w:type="character" w:customStyle="1" w:styleId="WW8Num6z0">
    <w:name w:val="WW8Num6z0"/>
    <w:qFormat/>
    <w:rsid w:val="00455585"/>
  </w:style>
  <w:style w:type="character" w:customStyle="1" w:styleId="WW8Num7z0">
    <w:name w:val="WW8Num7z0"/>
    <w:qFormat/>
    <w:rsid w:val="00455585"/>
  </w:style>
  <w:style w:type="character" w:customStyle="1" w:styleId="WW8Num7z1">
    <w:name w:val="WW8Num7z1"/>
    <w:qFormat/>
    <w:rsid w:val="00455585"/>
    <w:rPr>
      <w:color w:val="000000"/>
    </w:rPr>
  </w:style>
  <w:style w:type="character" w:customStyle="1" w:styleId="WW8Num8z0">
    <w:name w:val="WW8Num8z0"/>
    <w:qFormat/>
    <w:rsid w:val="00455585"/>
  </w:style>
  <w:style w:type="character" w:customStyle="1" w:styleId="WW8Num8z1">
    <w:name w:val="WW8Num8z1"/>
    <w:qFormat/>
    <w:rsid w:val="00455585"/>
  </w:style>
  <w:style w:type="character" w:customStyle="1" w:styleId="WW8Num8z2">
    <w:name w:val="WW8Num8z2"/>
    <w:qFormat/>
    <w:rsid w:val="00455585"/>
  </w:style>
  <w:style w:type="character" w:customStyle="1" w:styleId="WW8Num8z3">
    <w:name w:val="WW8Num8z3"/>
    <w:qFormat/>
    <w:rsid w:val="00455585"/>
  </w:style>
  <w:style w:type="character" w:customStyle="1" w:styleId="WW8Num8z4">
    <w:name w:val="WW8Num8z4"/>
    <w:qFormat/>
    <w:rsid w:val="00455585"/>
  </w:style>
  <w:style w:type="character" w:customStyle="1" w:styleId="WW8Num8z5">
    <w:name w:val="WW8Num8z5"/>
    <w:qFormat/>
    <w:rsid w:val="00455585"/>
  </w:style>
  <w:style w:type="character" w:customStyle="1" w:styleId="WW8Num8z6">
    <w:name w:val="WW8Num8z6"/>
    <w:qFormat/>
    <w:rsid w:val="00455585"/>
  </w:style>
  <w:style w:type="character" w:customStyle="1" w:styleId="WW8Num8z7">
    <w:name w:val="WW8Num8z7"/>
    <w:qFormat/>
    <w:rsid w:val="00455585"/>
  </w:style>
  <w:style w:type="character" w:customStyle="1" w:styleId="WW8Num8z8">
    <w:name w:val="WW8Num8z8"/>
    <w:qFormat/>
    <w:rsid w:val="00455585"/>
  </w:style>
  <w:style w:type="character" w:customStyle="1" w:styleId="WW8Num9z0">
    <w:name w:val="WW8Num9z0"/>
    <w:qFormat/>
    <w:rsid w:val="00455585"/>
  </w:style>
  <w:style w:type="character" w:customStyle="1" w:styleId="WW8Num9z1">
    <w:name w:val="WW8Num9z1"/>
    <w:qFormat/>
    <w:rsid w:val="00455585"/>
    <w:rPr>
      <w:i w:val="0"/>
      <w:iCs w:val="0"/>
      <w:sz w:val="28"/>
      <w:szCs w:val="28"/>
    </w:rPr>
  </w:style>
  <w:style w:type="character" w:customStyle="1" w:styleId="WW8Num10z0">
    <w:name w:val="WW8Num10z0"/>
    <w:qFormat/>
    <w:rsid w:val="00455585"/>
  </w:style>
  <w:style w:type="character" w:customStyle="1" w:styleId="WW8Num10z1">
    <w:name w:val="WW8Num10z1"/>
    <w:qFormat/>
    <w:rsid w:val="00455585"/>
  </w:style>
  <w:style w:type="character" w:customStyle="1" w:styleId="WW8Num10z2">
    <w:name w:val="WW8Num10z2"/>
    <w:qFormat/>
    <w:rsid w:val="00455585"/>
  </w:style>
  <w:style w:type="character" w:customStyle="1" w:styleId="WW8Num10z3">
    <w:name w:val="WW8Num10z3"/>
    <w:qFormat/>
    <w:rsid w:val="00455585"/>
  </w:style>
  <w:style w:type="character" w:customStyle="1" w:styleId="WW8Num10z4">
    <w:name w:val="WW8Num10z4"/>
    <w:qFormat/>
    <w:rsid w:val="00455585"/>
  </w:style>
  <w:style w:type="character" w:customStyle="1" w:styleId="WW8Num10z5">
    <w:name w:val="WW8Num10z5"/>
    <w:qFormat/>
    <w:rsid w:val="00455585"/>
  </w:style>
  <w:style w:type="character" w:customStyle="1" w:styleId="WW8Num10z6">
    <w:name w:val="WW8Num10z6"/>
    <w:qFormat/>
    <w:rsid w:val="00455585"/>
  </w:style>
  <w:style w:type="character" w:customStyle="1" w:styleId="WW8Num10z7">
    <w:name w:val="WW8Num10z7"/>
    <w:qFormat/>
    <w:rsid w:val="00455585"/>
  </w:style>
  <w:style w:type="character" w:customStyle="1" w:styleId="WW8Num10z8">
    <w:name w:val="WW8Num10z8"/>
    <w:qFormat/>
    <w:rsid w:val="00455585"/>
  </w:style>
  <w:style w:type="character" w:customStyle="1" w:styleId="WW8Num11z0">
    <w:name w:val="WW8Num11z0"/>
    <w:qFormat/>
    <w:rsid w:val="00455585"/>
  </w:style>
  <w:style w:type="character" w:customStyle="1" w:styleId="WW8Num12z0">
    <w:name w:val="WW8Num12z0"/>
    <w:qFormat/>
    <w:rsid w:val="00455585"/>
  </w:style>
  <w:style w:type="character" w:customStyle="1" w:styleId="WW8Num12z1">
    <w:name w:val="WW8Num12z1"/>
    <w:qFormat/>
    <w:rsid w:val="00455585"/>
  </w:style>
  <w:style w:type="character" w:customStyle="1" w:styleId="WW8Num12z2">
    <w:name w:val="WW8Num12z2"/>
    <w:qFormat/>
    <w:rsid w:val="00455585"/>
  </w:style>
  <w:style w:type="character" w:customStyle="1" w:styleId="WW8Num12z3">
    <w:name w:val="WW8Num12z3"/>
    <w:qFormat/>
    <w:rsid w:val="00455585"/>
  </w:style>
  <w:style w:type="character" w:customStyle="1" w:styleId="WW8Num12z4">
    <w:name w:val="WW8Num12z4"/>
    <w:qFormat/>
    <w:rsid w:val="00455585"/>
  </w:style>
  <w:style w:type="character" w:customStyle="1" w:styleId="WW8Num12z5">
    <w:name w:val="WW8Num12z5"/>
    <w:qFormat/>
    <w:rsid w:val="00455585"/>
  </w:style>
  <w:style w:type="character" w:customStyle="1" w:styleId="WW8Num12z6">
    <w:name w:val="WW8Num12z6"/>
    <w:qFormat/>
    <w:rsid w:val="00455585"/>
  </w:style>
  <w:style w:type="character" w:customStyle="1" w:styleId="WW8Num12z7">
    <w:name w:val="WW8Num12z7"/>
    <w:qFormat/>
    <w:rsid w:val="00455585"/>
  </w:style>
  <w:style w:type="character" w:customStyle="1" w:styleId="WW8Num12z8">
    <w:name w:val="WW8Num12z8"/>
    <w:qFormat/>
    <w:rsid w:val="00455585"/>
  </w:style>
  <w:style w:type="character" w:customStyle="1" w:styleId="WW8Num13z0">
    <w:name w:val="WW8Num13z0"/>
    <w:qFormat/>
    <w:rsid w:val="00455585"/>
    <w:rPr>
      <w:rFonts w:ascii="Symbol" w:hAnsi="Symbol" w:cs="Symbol"/>
    </w:rPr>
  </w:style>
  <w:style w:type="character" w:customStyle="1" w:styleId="WW8Num13z1">
    <w:name w:val="WW8Num13z1"/>
    <w:qFormat/>
    <w:rsid w:val="00455585"/>
    <w:rPr>
      <w:rFonts w:ascii="Courier New" w:hAnsi="Courier New" w:cs="Courier New"/>
    </w:rPr>
  </w:style>
  <w:style w:type="character" w:customStyle="1" w:styleId="WW8Num13z2">
    <w:name w:val="WW8Num13z2"/>
    <w:qFormat/>
    <w:rsid w:val="00455585"/>
    <w:rPr>
      <w:rFonts w:ascii="Wingdings" w:hAnsi="Wingdings" w:cs="Wingdings"/>
    </w:rPr>
  </w:style>
  <w:style w:type="character" w:customStyle="1" w:styleId="WW8Num14z0">
    <w:name w:val="WW8Num14z0"/>
    <w:qFormat/>
    <w:rsid w:val="00455585"/>
  </w:style>
  <w:style w:type="character" w:customStyle="1" w:styleId="WW8Num14z1">
    <w:name w:val="WW8Num14z1"/>
    <w:qFormat/>
    <w:rsid w:val="00455585"/>
  </w:style>
  <w:style w:type="character" w:customStyle="1" w:styleId="WW8Num14z2">
    <w:name w:val="WW8Num14z2"/>
    <w:qFormat/>
    <w:rsid w:val="00455585"/>
  </w:style>
  <w:style w:type="character" w:customStyle="1" w:styleId="WW8Num14z3">
    <w:name w:val="WW8Num14z3"/>
    <w:qFormat/>
    <w:rsid w:val="00455585"/>
  </w:style>
  <w:style w:type="character" w:customStyle="1" w:styleId="WW8Num14z4">
    <w:name w:val="WW8Num14z4"/>
    <w:qFormat/>
    <w:rsid w:val="00455585"/>
  </w:style>
  <w:style w:type="character" w:customStyle="1" w:styleId="WW8Num14z5">
    <w:name w:val="WW8Num14z5"/>
    <w:qFormat/>
    <w:rsid w:val="00455585"/>
  </w:style>
  <w:style w:type="character" w:customStyle="1" w:styleId="WW8Num14z6">
    <w:name w:val="WW8Num14z6"/>
    <w:qFormat/>
    <w:rsid w:val="00455585"/>
  </w:style>
  <w:style w:type="character" w:customStyle="1" w:styleId="WW8Num14z7">
    <w:name w:val="WW8Num14z7"/>
    <w:qFormat/>
    <w:rsid w:val="00455585"/>
  </w:style>
  <w:style w:type="character" w:customStyle="1" w:styleId="WW8Num14z8">
    <w:name w:val="WW8Num14z8"/>
    <w:qFormat/>
    <w:rsid w:val="00455585"/>
  </w:style>
  <w:style w:type="character" w:customStyle="1" w:styleId="WW8Num15z0">
    <w:name w:val="WW8Num15z0"/>
    <w:qFormat/>
    <w:rsid w:val="00455585"/>
  </w:style>
  <w:style w:type="character" w:customStyle="1" w:styleId="WW8Num15z1">
    <w:name w:val="WW8Num15z1"/>
    <w:qFormat/>
    <w:rsid w:val="00455585"/>
  </w:style>
  <w:style w:type="character" w:customStyle="1" w:styleId="WW8Num15z2">
    <w:name w:val="WW8Num15z2"/>
    <w:qFormat/>
    <w:rsid w:val="00455585"/>
  </w:style>
  <w:style w:type="character" w:customStyle="1" w:styleId="WW8Num15z3">
    <w:name w:val="WW8Num15z3"/>
    <w:qFormat/>
    <w:rsid w:val="00455585"/>
  </w:style>
  <w:style w:type="character" w:customStyle="1" w:styleId="WW8Num15z4">
    <w:name w:val="WW8Num15z4"/>
    <w:qFormat/>
    <w:rsid w:val="00455585"/>
  </w:style>
  <w:style w:type="character" w:customStyle="1" w:styleId="WW8Num15z5">
    <w:name w:val="WW8Num15z5"/>
    <w:qFormat/>
    <w:rsid w:val="00455585"/>
  </w:style>
  <w:style w:type="character" w:customStyle="1" w:styleId="WW8Num15z6">
    <w:name w:val="WW8Num15z6"/>
    <w:qFormat/>
    <w:rsid w:val="00455585"/>
  </w:style>
  <w:style w:type="character" w:customStyle="1" w:styleId="WW8Num15z7">
    <w:name w:val="WW8Num15z7"/>
    <w:qFormat/>
    <w:rsid w:val="00455585"/>
  </w:style>
  <w:style w:type="character" w:customStyle="1" w:styleId="WW8Num15z8">
    <w:name w:val="WW8Num15z8"/>
    <w:qFormat/>
    <w:rsid w:val="00455585"/>
  </w:style>
  <w:style w:type="character" w:customStyle="1" w:styleId="WW8Num16z0">
    <w:name w:val="WW8Num16z0"/>
    <w:qFormat/>
    <w:rsid w:val="00455585"/>
  </w:style>
  <w:style w:type="character" w:customStyle="1" w:styleId="WW8Num16z1">
    <w:name w:val="WW8Num16z1"/>
    <w:qFormat/>
    <w:rsid w:val="00455585"/>
  </w:style>
  <w:style w:type="character" w:customStyle="1" w:styleId="WW8Num16z2">
    <w:name w:val="WW8Num16z2"/>
    <w:qFormat/>
    <w:rsid w:val="00455585"/>
  </w:style>
  <w:style w:type="character" w:customStyle="1" w:styleId="WW8Num16z3">
    <w:name w:val="WW8Num16z3"/>
    <w:qFormat/>
    <w:rsid w:val="00455585"/>
  </w:style>
  <w:style w:type="character" w:customStyle="1" w:styleId="WW8Num16z4">
    <w:name w:val="WW8Num16z4"/>
    <w:qFormat/>
    <w:rsid w:val="00455585"/>
  </w:style>
  <w:style w:type="character" w:customStyle="1" w:styleId="WW8Num16z5">
    <w:name w:val="WW8Num16z5"/>
    <w:qFormat/>
    <w:rsid w:val="00455585"/>
  </w:style>
  <w:style w:type="character" w:customStyle="1" w:styleId="WW8Num16z6">
    <w:name w:val="WW8Num16z6"/>
    <w:qFormat/>
    <w:rsid w:val="00455585"/>
  </w:style>
  <w:style w:type="character" w:customStyle="1" w:styleId="WW8Num16z7">
    <w:name w:val="WW8Num16z7"/>
    <w:qFormat/>
    <w:rsid w:val="00455585"/>
  </w:style>
  <w:style w:type="character" w:customStyle="1" w:styleId="WW8Num16z8">
    <w:name w:val="WW8Num16z8"/>
    <w:qFormat/>
    <w:rsid w:val="00455585"/>
  </w:style>
  <w:style w:type="character" w:customStyle="1" w:styleId="WW8Num17z0">
    <w:name w:val="WW8Num17z0"/>
    <w:qFormat/>
    <w:rsid w:val="00455585"/>
  </w:style>
  <w:style w:type="character" w:customStyle="1" w:styleId="WW8Num18z0">
    <w:name w:val="WW8Num18z0"/>
    <w:qFormat/>
    <w:rsid w:val="00455585"/>
  </w:style>
  <w:style w:type="character" w:customStyle="1" w:styleId="WW8Num18z2">
    <w:name w:val="WW8Num18z2"/>
    <w:qFormat/>
    <w:rsid w:val="00455585"/>
    <w:rPr>
      <w:sz w:val="28"/>
      <w:szCs w:val="28"/>
    </w:rPr>
  </w:style>
  <w:style w:type="character" w:customStyle="1" w:styleId="WW8Num19z0">
    <w:name w:val="WW8Num19z0"/>
    <w:qFormat/>
    <w:rsid w:val="00455585"/>
  </w:style>
  <w:style w:type="character" w:customStyle="1" w:styleId="WW8Num20z0">
    <w:name w:val="WW8Num20z0"/>
    <w:qFormat/>
    <w:rsid w:val="00455585"/>
  </w:style>
  <w:style w:type="character" w:customStyle="1" w:styleId="WW8Num20z1">
    <w:name w:val="WW8Num20z1"/>
    <w:qFormat/>
    <w:rsid w:val="00455585"/>
  </w:style>
  <w:style w:type="character" w:customStyle="1" w:styleId="WW8Num20z2">
    <w:name w:val="WW8Num20z2"/>
    <w:qFormat/>
    <w:rsid w:val="00455585"/>
  </w:style>
  <w:style w:type="character" w:customStyle="1" w:styleId="WW8Num20z3">
    <w:name w:val="WW8Num20z3"/>
    <w:qFormat/>
    <w:rsid w:val="00455585"/>
  </w:style>
  <w:style w:type="character" w:customStyle="1" w:styleId="WW8Num20z4">
    <w:name w:val="WW8Num20z4"/>
    <w:qFormat/>
    <w:rsid w:val="00455585"/>
  </w:style>
  <w:style w:type="character" w:customStyle="1" w:styleId="WW8Num20z5">
    <w:name w:val="WW8Num20z5"/>
    <w:qFormat/>
    <w:rsid w:val="00455585"/>
  </w:style>
  <w:style w:type="character" w:customStyle="1" w:styleId="WW8Num20z6">
    <w:name w:val="WW8Num20z6"/>
    <w:qFormat/>
    <w:rsid w:val="00455585"/>
  </w:style>
  <w:style w:type="character" w:customStyle="1" w:styleId="WW8Num20z7">
    <w:name w:val="WW8Num20z7"/>
    <w:qFormat/>
    <w:rsid w:val="00455585"/>
  </w:style>
  <w:style w:type="character" w:customStyle="1" w:styleId="WW8Num20z8">
    <w:name w:val="WW8Num20z8"/>
    <w:qFormat/>
    <w:rsid w:val="00455585"/>
  </w:style>
  <w:style w:type="character" w:customStyle="1" w:styleId="WW8Num21z0">
    <w:name w:val="WW8Num21z0"/>
    <w:qFormat/>
    <w:rsid w:val="00455585"/>
  </w:style>
  <w:style w:type="character" w:customStyle="1" w:styleId="WW8Num21z1">
    <w:name w:val="WW8Num21z1"/>
    <w:qFormat/>
    <w:rsid w:val="00455585"/>
  </w:style>
  <w:style w:type="character" w:customStyle="1" w:styleId="WW8Num21z2">
    <w:name w:val="WW8Num21z2"/>
    <w:qFormat/>
    <w:rsid w:val="00455585"/>
  </w:style>
  <w:style w:type="character" w:customStyle="1" w:styleId="WW8Num21z3">
    <w:name w:val="WW8Num21z3"/>
    <w:qFormat/>
    <w:rsid w:val="00455585"/>
  </w:style>
  <w:style w:type="character" w:customStyle="1" w:styleId="WW8Num21z4">
    <w:name w:val="WW8Num21z4"/>
    <w:qFormat/>
    <w:rsid w:val="00455585"/>
  </w:style>
  <w:style w:type="character" w:customStyle="1" w:styleId="WW8Num21z5">
    <w:name w:val="WW8Num21z5"/>
    <w:qFormat/>
    <w:rsid w:val="00455585"/>
  </w:style>
  <w:style w:type="character" w:customStyle="1" w:styleId="WW8Num21z6">
    <w:name w:val="WW8Num21z6"/>
    <w:qFormat/>
    <w:rsid w:val="00455585"/>
  </w:style>
  <w:style w:type="character" w:customStyle="1" w:styleId="WW8Num21z7">
    <w:name w:val="WW8Num21z7"/>
    <w:qFormat/>
    <w:rsid w:val="00455585"/>
  </w:style>
  <w:style w:type="character" w:customStyle="1" w:styleId="WW8Num21z8">
    <w:name w:val="WW8Num21z8"/>
    <w:qFormat/>
    <w:rsid w:val="00455585"/>
  </w:style>
  <w:style w:type="character" w:customStyle="1" w:styleId="WW8Num22z0">
    <w:name w:val="WW8Num22z0"/>
    <w:qFormat/>
    <w:rsid w:val="00455585"/>
  </w:style>
  <w:style w:type="character" w:customStyle="1" w:styleId="WW8Num23z0">
    <w:name w:val="WW8Num23z0"/>
    <w:qFormat/>
    <w:rsid w:val="00455585"/>
    <w:rPr>
      <w:rFonts w:ascii="Symbol" w:hAnsi="Symbol" w:cs="Symbol"/>
    </w:rPr>
  </w:style>
  <w:style w:type="character" w:customStyle="1" w:styleId="WW8Num23z1">
    <w:name w:val="WW8Num23z1"/>
    <w:qFormat/>
    <w:rsid w:val="00455585"/>
    <w:rPr>
      <w:rFonts w:ascii="Courier New" w:hAnsi="Courier New" w:cs="Courier New"/>
    </w:rPr>
  </w:style>
  <w:style w:type="character" w:customStyle="1" w:styleId="WW8Num23z2">
    <w:name w:val="WW8Num23z2"/>
    <w:qFormat/>
    <w:rsid w:val="00455585"/>
    <w:rPr>
      <w:rFonts w:ascii="Wingdings" w:hAnsi="Wingdings" w:cs="Wingdings"/>
    </w:rPr>
  </w:style>
  <w:style w:type="character" w:customStyle="1" w:styleId="WW8Num24z0">
    <w:name w:val="WW8Num24z0"/>
    <w:qFormat/>
    <w:rsid w:val="00455585"/>
    <w:rPr>
      <w:rFonts w:ascii="Symbol" w:hAnsi="Symbol" w:cs="Symbol"/>
    </w:rPr>
  </w:style>
  <w:style w:type="character" w:customStyle="1" w:styleId="WW8Num24z1">
    <w:name w:val="WW8Num24z1"/>
    <w:qFormat/>
    <w:rsid w:val="00455585"/>
    <w:rPr>
      <w:rFonts w:ascii="Courier New" w:hAnsi="Courier New" w:cs="Courier New"/>
    </w:rPr>
  </w:style>
  <w:style w:type="character" w:customStyle="1" w:styleId="WW8Num24z2">
    <w:name w:val="WW8Num24z2"/>
    <w:qFormat/>
    <w:rsid w:val="00455585"/>
    <w:rPr>
      <w:rFonts w:ascii="Wingdings" w:hAnsi="Wingdings" w:cs="Wingdings"/>
    </w:rPr>
  </w:style>
  <w:style w:type="character" w:customStyle="1" w:styleId="WW8Num25z0">
    <w:name w:val="WW8Num25z0"/>
    <w:qFormat/>
    <w:rsid w:val="00455585"/>
  </w:style>
  <w:style w:type="character" w:customStyle="1" w:styleId="WW8Num26z0">
    <w:name w:val="WW8Num26z0"/>
    <w:qFormat/>
    <w:rsid w:val="00455585"/>
  </w:style>
  <w:style w:type="character" w:customStyle="1" w:styleId="WW8Num26z1">
    <w:name w:val="WW8Num26z1"/>
    <w:qFormat/>
    <w:rsid w:val="00455585"/>
  </w:style>
  <w:style w:type="character" w:customStyle="1" w:styleId="WW8Num26z2">
    <w:name w:val="WW8Num26z2"/>
    <w:qFormat/>
    <w:rsid w:val="00455585"/>
  </w:style>
  <w:style w:type="character" w:customStyle="1" w:styleId="WW8Num26z3">
    <w:name w:val="WW8Num26z3"/>
    <w:qFormat/>
    <w:rsid w:val="00455585"/>
  </w:style>
  <w:style w:type="character" w:customStyle="1" w:styleId="WW8Num26z4">
    <w:name w:val="WW8Num26z4"/>
    <w:qFormat/>
    <w:rsid w:val="00455585"/>
  </w:style>
  <w:style w:type="character" w:customStyle="1" w:styleId="WW8Num26z5">
    <w:name w:val="WW8Num26z5"/>
    <w:qFormat/>
    <w:rsid w:val="00455585"/>
  </w:style>
  <w:style w:type="character" w:customStyle="1" w:styleId="WW8Num26z6">
    <w:name w:val="WW8Num26z6"/>
    <w:qFormat/>
    <w:rsid w:val="00455585"/>
  </w:style>
  <w:style w:type="character" w:customStyle="1" w:styleId="WW8Num26z7">
    <w:name w:val="WW8Num26z7"/>
    <w:qFormat/>
    <w:rsid w:val="00455585"/>
  </w:style>
  <w:style w:type="character" w:customStyle="1" w:styleId="WW8Num26z8">
    <w:name w:val="WW8Num26z8"/>
    <w:qFormat/>
    <w:rsid w:val="00455585"/>
  </w:style>
  <w:style w:type="character" w:customStyle="1" w:styleId="WW8Num27z0">
    <w:name w:val="WW8Num27z0"/>
    <w:qFormat/>
    <w:rsid w:val="00455585"/>
  </w:style>
  <w:style w:type="character" w:customStyle="1" w:styleId="WW8Num27z1">
    <w:name w:val="WW8Num27z1"/>
    <w:qFormat/>
    <w:rsid w:val="00455585"/>
  </w:style>
  <w:style w:type="character" w:customStyle="1" w:styleId="WW8Num27z2">
    <w:name w:val="WW8Num27z2"/>
    <w:qFormat/>
    <w:rsid w:val="00455585"/>
  </w:style>
  <w:style w:type="character" w:customStyle="1" w:styleId="WW8Num27z3">
    <w:name w:val="WW8Num27z3"/>
    <w:qFormat/>
    <w:rsid w:val="00455585"/>
  </w:style>
  <w:style w:type="character" w:customStyle="1" w:styleId="WW8Num27z4">
    <w:name w:val="WW8Num27z4"/>
    <w:qFormat/>
    <w:rsid w:val="00455585"/>
  </w:style>
  <w:style w:type="character" w:customStyle="1" w:styleId="WW8Num27z5">
    <w:name w:val="WW8Num27z5"/>
    <w:qFormat/>
    <w:rsid w:val="00455585"/>
  </w:style>
  <w:style w:type="character" w:customStyle="1" w:styleId="WW8Num27z6">
    <w:name w:val="WW8Num27z6"/>
    <w:qFormat/>
    <w:rsid w:val="00455585"/>
  </w:style>
  <w:style w:type="character" w:customStyle="1" w:styleId="WW8Num27z7">
    <w:name w:val="WW8Num27z7"/>
    <w:qFormat/>
    <w:rsid w:val="00455585"/>
  </w:style>
  <w:style w:type="character" w:customStyle="1" w:styleId="WW8Num27z8">
    <w:name w:val="WW8Num27z8"/>
    <w:qFormat/>
    <w:rsid w:val="00455585"/>
  </w:style>
  <w:style w:type="character" w:customStyle="1" w:styleId="WW8Num28z0">
    <w:name w:val="WW8Num28z0"/>
    <w:qFormat/>
    <w:rsid w:val="00455585"/>
  </w:style>
  <w:style w:type="character" w:customStyle="1" w:styleId="WW8Num28z1">
    <w:name w:val="WW8Num28z1"/>
    <w:qFormat/>
    <w:rsid w:val="00455585"/>
  </w:style>
  <w:style w:type="character" w:customStyle="1" w:styleId="WW8Num28z2">
    <w:name w:val="WW8Num28z2"/>
    <w:qFormat/>
    <w:rsid w:val="00455585"/>
  </w:style>
  <w:style w:type="character" w:customStyle="1" w:styleId="WW8Num28z3">
    <w:name w:val="WW8Num28z3"/>
    <w:qFormat/>
    <w:rsid w:val="00455585"/>
  </w:style>
  <w:style w:type="character" w:customStyle="1" w:styleId="WW8Num28z4">
    <w:name w:val="WW8Num28z4"/>
    <w:qFormat/>
    <w:rsid w:val="00455585"/>
  </w:style>
  <w:style w:type="character" w:customStyle="1" w:styleId="WW8Num28z5">
    <w:name w:val="WW8Num28z5"/>
    <w:qFormat/>
    <w:rsid w:val="00455585"/>
  </w:style>
  <w:style w:type="character" w:customStyle="1" w:styleId="WW8Num28z6">
    <w:name w:val="WW8Num28z6"/>
    <w:qFormat/>
    <w:rsid w:val="00455585"/>
  </w:style>
  <w:style w:type="character" w:customStyle="1" w:styleId="WW8Num28z7">
    <w:name w:val="WW8Num28z7"/>
    <w:qFormat/>
    <w:rsid w:val="00455585"/>
  </w:style>
  <w:style w:type="character" w:customStyle="1" w:styleId="WW8Num28z8">
    <w:name w:val="WW8Num28z8"/>
    <w:qFormat/>
    <w:rsid w:val="00455585"/>
  </w:style>
  <w:style w:type="character" w:customStyle="1" w:styleId="WW8Num29z0">
    <w:name w:val="WW8Num29z0"/>
    <w:qFormat/>
    <w:rsid w:val="00455585"/>
    <w:rPr>
      <w:rFonts w:ascii="Symbol" w:hAnsi="Symbol" w:cs="Symbol"/>
    </w:rPr>
  </w:style>
  <w:style w:type="character" w:customStyle="1" w:styleId="WW8Num29z1">
    <w:name w:val="WW8Num29z1"/>
    <w:qFormat/>
    <w:rsid w:val="00455585"/>
    <w:rPr>
      <w:rFonts w:ascii="Courier New" w:hAnsi="Courier New" w:cs="Courier New"/>
    </w:rPr>
  </w:style>
  <w:style w:type="character" w:customStyle="1" w:styleId="WW8Num29z2">
    <w:name w:val="WW8Num29z2"/>
    <w:qFormat/>
    <w:rsid w:val="00455585"/>
    <w:rPr>
      <w:rFonts w:ascii="Wingdings" w:hAnsi="Wingdings" w:cs="Wingdings"/>
    </w:rPr>
  </w:style>
  <w:style w:type="character" w:customStyle="1" w:styleId="WW8Num30z0">
    <w:name w:val="WW8Num30z0"/>
    <w:qFormat/>
    <w:rsid w:val="00455585"/>
  </w:style>
  <w:style w:type="character" w:customStyle="1" w:styleId="WW8Num31z0">
    <w:name w:val="WW8Num31z0"/>
    <w:qFormat/>
    <w:rsid w:val="00455585"/>
  </w:style>
  <w:style w:type="character" w:customStyle="1" w:styleId="WW8Num32z0">
    <w:name w:val="WW8Num32z0"/>
    <w:qFormat/>
    <w:rsid w:val="00455585"/>
  </w:style>
  <w:style w:type="character" w:customStyle="1" w:styleId="WW8Num32z2">
    <w:name w:val="WW8Num32z2"/>
    <w:qFormat/>
    <w:rsid w:val="00455585"/>
    <w:rPr>
      <w:rFonts w:ascii="Symbol" w:hAnsi="Symbol" w:cs="Symbol"/>
    </w:rPr>
  </w:style>
  <w:style w:type="character" w:customStyle="1" w:styleId="WW8Num33z0">
    <w:name w:val="WW8Num33z0"/>
    <w:qFormat/>
    <w:rsid w:val="00455585"/>
  </w:style>
  <w:style w:type="character" w:customStyle="1" w:styleId="WW8Num33z2">
    <w:name w:val="WW8Num33z2"/>
    <w:qFormat/>
    <w:rsid w:val="00455585"/>
    <w:rPr>
      <w:rFonts w:ascii="Symbol" w:hAnsi="Symbol" w:cs="Symbol"/>
    </w:rPr>
  </w:style>
  <w:style w:type="character" w:customStyle="1" w:styleId="WW8Num34z0">
    <w:name w:val="WW8Num34z0"/>
    <w:qFormat/>
    <w:rsid w:val="00455585"/>
  </w:style>
  <w:style w:type="character" w:customStyle="1" w:styleId="WW8Num35z0">
    <w:name w:val="WW8Num35z0"/>
    <w:qFormat/>
    <w:rsid w:val="00455585"/>
    <w:rPr>
      <w:rFonts w:ascii="Symbol" w:hAnsi="Symbol" w:cs="Symbol"/>
    </w:rPr>
  </w:style>
  <w:style w:type="character" w:customStyle="1" w:styleId="WW8Num35z1">
    <w:name w:val="WW8Num35z1"/>
    <w:qFormat/>
    <w:rsid w:val="00455585"/>
    <w:rPr>
      <w:rFonts w:ascii="Courier New" w:hAnsi="Courier New" w:cs="Courier New"/>
    </w:rPr>
  </w:style>
  <w:style w:type="character" w:customStyle="1" w:styleId="WW8Num35z2">
    <w:name w:val="WW8Num35z2"/>
    <w:qFormat/>
    <w:rsid w:val="00455585"/>
    <w:rPr>
      <w:rFonts w:ascii="Wingdings" w:hAnsi="Wingdings" w:cs="Wingdings"/>
    </w:rPr>
  </w:style>
  <w:style w:type="character" w:customStyle="1" w:styleId="WW8Num36z0">
    <w:name w:val="WW8Num36z0"/>
    <w:qFormat/>
    <w:rsid w:val="00455585"/>
  </w:style>
  <w:style w:type="character" w:customStyle="1" w:styleId="WW8Num36z1">
    <w:name w:val="WW8Num36z1"/>
    <w:qFormat/>
    <w:rsid w:val="00455585"/>
  </w:style>
  <w:style w:type="character" w:customStyle="1" w:styleId="WW8Num36z2">
    <w:name w:val="WW8Num36z2"/>
    <w:qFormat/>
    <w:rsid w:val="00455585"/>
  </w:style>
  <w:style w:type="character" w:customStyle="1" w:styleId="WW8Num36z3">
    <w:name w:val="WW8Num36z3"/>
    <w:qFormat/>
    <w:rsid w:val="00455585"/>
  </w:style>
  <w:style w:type="character" w:customStyle="1" w:styleId="WW8Num36z4">
    <w:name w:val="WW8Num36z4"/>
    <w:qFormat/>
    <w:rsid w:val="00455585"/>
  </w:style>
  <w:style w:type="character" w:customStyle="1" w:styleId="WW8Num36z5">
    <w:name w:val="WW8Num36z5"/>
    <w:qFormat/>
    <w:rsid w:val="00455585"/>
  </w:style>
  <w:style w:type="character" w:customStyle="1" w:styleId="WW8Num36z6">
    <w:name w:val="WW8Num36z6"/>
    <w:qFormat/>
    <w:rsid w:val="00455585"/>
  </w:style>
  <w:style w:type="character" w:customStyle="1" w:styleId="WW8Num36z7">
    <w:name w:val="WW8Num36z7"/>
    <w:qFormat/>
    <w:rsid w:val="00455585"/>
  </w:style>
  <w:style w:type="character" w:customStyle="1" w:styleId="WW8Num36z8">
    <w:name w:val="WW8Num36z8"/>
    <w:qFormat/>
    <w:rsid w:val="00455585"/>
  </w:style>
  <w:style w:type="character" w:customStyle="1" w:styleId="WW8Num37z0">
    <w:name w:val="WW8Num37z0"/>
    <w:qFormat/>
    <w:rsid w:val="00455585"/>
  </w:style>
  <w:style w:type="character" w:customStyle="1" w:styleId="WW8Num37z1">
    <w:name w:val="WW8Num37z1"/>
    <w:qFormat/>
    <w:rsid w:val="00455585"/>
  </w:style>
  <w:style w:type="character" w:customStyle="1" w:styleId="WW8Num37z2">
    <w:name w:val="WW8Num37z2"/>
    <w:qFormat/>
    <w:rsid w:val="00455585"/>
  </w:style>
  <w:style w:type="character" w:customStyle="1" w:styleId="WW8Num37z3">
    <w:name w:val="WW8Num37z3"/>
    <w:qFormat/>
    <w:rsid w:val="00455585"/>
  </w:style>
  <w:style w:type="character" w:customStyle="1" w:styleId="WW8Num37z4">
    <w:name w:val="WW8Num37z4"/>
    <w:qFormat/>
    <w:rsid w:val="00455585"/>
  </w:style>
  <w:style w:type="character" w:customStyle="1" w:styleId="WW8Num37z5">
    <w:name w:val="WW8Num37z5"/>
    <w:qFormat/>
    <w:rsid w:val="00455585"/>
  </w:style>
  <w:style w:type="character" w:customStyle="1" w:styleId="WW8Num37z6">
    <w:name w:val="WW8Num37z6"/>
    <w:qFormat/>
    <w:rsid w:val="00455585"/>
  </w:style>
  <w:style w:type="character" w:customStyle="1" w:styleId="WW8Num37z7">
    <w:name w:val="WW8Num37z7"/>
    <w:qFormat/>
    <w:rsid w:val="00455585"/>
  </w:style>
  <w:style w:type="character" w:customStyle="1" w:styleId="WW8Num37z8">
    <w:name w:val="WW8Num37z8"/>
    <w:qFormat/>
    <w:rsid w:val="00455585"/>
  </w:style>
  <w:style w:type="character" w:customStyle="1" w:styleId="WW8Num38z0">
    <w:name w:val="WW8Num38z0"/>
    <w:qFormat/>
    <w:rsid w:val="00455585"/>
    <w:rPr>
      <w:rFonts w:ascii="Symbol" w:hAnsi="Symbol" w:cs="Symbol"/>
    </w:rPr>
  </w:style>
  <w:style w:type="character" w:customStyle="1" w:styleId="WW8Num38z1">
    <w:name w:val="WW8Num38z1"/>
    <w:qFormat/>
    <w:rsid w:val="00455585"/>
    <w:rPr>
      <w:rFonts w:ascii="Courier New" w:hAnsi="Courier New" w:cs="Courier New"/>
    </w:rPr>
  </w:style>
  <w:style w:type="character" w:customStyle="1" w:styleId="WW8Num38z2">
    <w:name w:val="WW8Num38z2"/>
    <w:qFormat/>
    <w:rsid w:val="00455585"/>
    <w:rPr>
      <w:rFonts w:ascii="Wingdings" w:hAnsi="Wingdings" w:cs="Wingdings"/>
    </w:rPr>
  </w:style>
  <w:style w:type="character" w:customStyle="1" w:styleId="WW8Num39z0">
    <w:name w:val="WW8Num39z0"/>
    <w:qFormat/>
    <w:rsid w:val="00455585"/>
    <w:rPr>
      <w:rFonts w:ascii="Symbol" w:hAnsi="Symbol" w:cs="Symbol"/>
    </w:rPr>
  </w:style>
  <w:style w:type="character" w:customStyle="1" w:styleId="WW8Num39z1">
    <w:name w:val="WW8Num39z1"/>
    <w:qFormat/>
    <w:rsid w:val="00455585"/>
    <w:rPr>
      <w:rFonts w:ascii="Courier New" w:hAnsi="Courier New" w:cs="Courier New"/>
    </w:rPr>
  </w:style>
  <w:style w:type="character" w:customStyle="1" w:styleId="WW8Num39z2">
    <w:name w:val="WW8Num39z2"/>
    <w:qFormat/>
    <w:rsid w:val="00455585"/>
    <w:rPr>
      <w:rFonts w:ascii="Wingdings" w:hAnsi="Wingdings" w:cs="Wingdings"/>
    </w:rPr>
  </w:style>
  <w:style w:type="character" w:customStyle="1" w:styleId="WW8Num40z0">
    <w:name w:val="WW8Num40z0"/>
    <w:qFormat/>
    <w:rsid w:val="00455585"/>
  </w:style>
  <w:style w:type="character" w:customStyle="1" w:styleId="WW8Num40z1">
    <w:name w:val="WW8Num40z1"/>
    <w:qFormat/>
    <w:rsid w:val="00455585"/>
  </w:style>
  <w:style w:type="character" w:customStyle="1" w:styleId="WW8Num40z2">
    <w:name w:val="WW8Num40z2"/>
    <w:qFormat/>
    <w:rsid w:val="00455585"/>
  </w:style>
  <w:style w:type="character" w:customStyle="1" w:styleId="WW8Num40z3">
    <w:name w:val="WW8Num40z3"/>
    <w:qFormat/>
    <w:rsid w:val="00455585"/>
  </w:style>
  <w:style w:type="character" w:customStyle="1" w:styleId="WW8Num40z4">
    <w:name w:val="WW8Num40z4"/>
    <w:qFormat/>
    <w:rsid w:val="00455585"/>
  </w:style>
  <w:style w:type="character" w:customStyle="1" w:styleId="WW8Num40z5">
    <w:name w:val="WW8Num40z5"/>
    <w:qFormat/>
    <w:rsid w:val="00455585"/>
  </w:style>
  <w:style w:type="character" w:customStyle="1" w:styleId="WW8Num40z6">
    <w:name w:val="WW8Num40z6"/>
    <w:qFormat/>
    <w:rsid w:val="00455585"/>
  </w:style>
  <w:style w:type="character" w:customStyle="1" w:styleId="WW8Num40z7">
    <w:name w:val="WW8Num40z7"/>
    <w:qFormat/>
    <w:rsid w:val="00455585"/>
  </w:style>
  <w:style w:type="character" w:customStyle="1" w:styleId="WW8Num40z8">
    <w:name w:val="WW8Num40z8"/>
    <w:qFormat/>
    <w:rsid w:val="00455585"/>
  </w:style>
  <w:style w:type="character" w:customStyle="1" w:styleId="FootnoteCharacters">
    <w:name w:val="Footnote Characters"/>
    <w:qFormat/>
    <w:rsid w:val="00455585"/>
    <w:rPr>
      <w:vertAlign w:val="superscript"/>
    </w:rPr>
  </w:style>
  <w:style w:type="character" w:customStyle="1" w:styleId="1b">
    <w:name w:val="Номер страницы1"/>
    <w:basedOn w:val="a0"/>
    <w:rsid w:val="00455585"/>
  </w:style>
  <w:style w:type="character" w:customStyle="1" w:styleId="afff5">
    <w:name w:val="Обычный (веб) Знак"/>
    <w:aliases w:val="_а_Е’__ (дќа) И’ц_1 Знак,_а_Е’__ (дќа) И’ц_ И’ц_ Знак,___С¬__ (_x_) ÷¬__1 Знак,___С¬__ (_x_) ÷¬__ ÷¬__ Знак"/>
    <w:uiPriority w:val="99"/>
    <w:qFormat/>
    <w:rsid w:val="00455585"/>
    <w:rPr>
      <w:color w:val="000000"/>
      <w:sz w:val="24"/>
      <w:szCs w:val="24"/>
    </w:rPr>
  </w:style>
  <w:style w:type="character" w:styleId="afff6">
    <w:name w:val="annotation reference"/>
    <w:uiPriority w:val="99"/>
    <w:qFormat/>
    <w:rsid w:val="00455585"/>
    <w:rPr>
      <w:sz w:val="18"/>
      <w:szCs w:val="18"/>
    </w:rPr>
  </w:style>
  <w:style w:type="character" w:customStyle="1" w:styleId="afff7">
    <w:name w:val="Текст примечания Знак"/>
    <w:uiPriority w:val="99"/>
    <w:qFormat/>
    <w:rsid w:val="00455585"/>
    <w:rPr>
      <w:sz w:val="24"/>
      <w:szCs w:val="24"/>
    </w:rPr>
  </w:style>
  <w:style w:type="character" w:customStyle="1" w:styleId="afff8">
    <w:name w:val="Тема примечания Знак"/>
    <w:uiPriority w:val="99"/>
    <w:qFormat/>
    <w:rsid w:val="00455585"/>
    <w:rPr>
      <w:b/>
      <w:bCs/>
      <w:sz w:val="24"/>
      <w:szCs w:val="24"/>
    </w:rPr>
  </w:style>
  <w:style w:type="character" w:customStyle="1" w:styleId="VisitedInternetLink">
    <w:name w:val="Visited Internet Link"/>
    <w:rsid w:val="00455585"/>
    <w:rPr>
      <w:color w:val="800080"/>
      <w:u w:val="single"/>
    </w:rPr>
  </w:style>
  <w:style w:type="character" w:customStyle="1" w:styleId="1c">
    <w:name w:val="Тема примечания Знак1"/>
    <w:uiPriority w:val="99"/>
    <w:qFormat/>
    <w:rsid w:val="00455585"/>
    <w:rPr>
      <w:rFonts w:cs="Times New Roman"/>
      <w:b/>
      <w:bCs/>
      <w:sz w:val="24"/>
      <w:szCs w:val="24"/>
    </w:rPr>
  </w:style>
  <w:style w:type="character" w:customStyle="1" w:styleId="afff9">
    <w:name w:val="Текст концевой сноски Знак"/>
    <w:basedOn w:val="a0"/>
    <w:link w:val="afffa"/>
    <w:qFormat/>
    <w:rsid w:val="00455585"/>
  </w:style>
  <w:style w:type="character" w:customStyle="1" w:styleId="EndnoteCharacters">
    <w:name w:val="Endnote Characters"/>
    <w:qFormat/>
    <w:rsid w:val="00455585"/>
    <w:rPr>
      <w:vertAlign w:val="superscript"/>
    </w:rPr>
  </w:style>
  <w:style w:type="character" w:customStyle="1" w:styleId="T3">
    <w:name w:val="T3"/>
    <w:qFormat/>
    <w:rsid w:val="00455585"/>
    <w:rPr>
      <w:sz w:val="24"/>
    </w:rPr>
  </w:style>
  <w:style w:type="paragraph" w:styleId="afffb">
    <w:name w:val="List"/>
    <w:basedOn w:val="a3"/>
    <w:rsid w:val="00455585"/>
    <w:rPr>
      <w:lang w:val="en-US" w:eastAsia="zh-CN"/>
    </w:rPr>
  </w:style>
  <w:style w:type="paragraph" w:customStyle="1" w:styleId="1d">
    <w:name w:val="Название объекта1"/>
    <w:basedOn w:val="a"/>
    <w:qFormat/>
    <w:rsid w:val="00455585"/>
    <w:pPr>
      <w:suppressLineNumbers/>
      <w:spacing w:before="120" w:after="120"/>
    </w:pPr>
    <w:rPr>
      <w:i/>
      <w:iCs/>
      <w:sz w:val="24"/>
      <w:szCs w:val="24"/>
      <w:lang w:eastAsia="zh-CN"/>
    </w:rPr>
  </w:style>
  <w:style w:type="paragraph" w:customStyle="1" w:styleId="Index">
    <w:name w:val="Index"/>
    <w:basedOn w:val="a"/>
    <w:qFormat/>
    <w:rsid w:val="00455585"/>
    <w:pPr>
      <w:suppressLineNumbers/>
    </w:pPr>
    <w:rPr>
      <w:sz w:val="24"/>
      <w:szCs w:val="24"/>
      <w:lang w:eastAsia="zh-CN"/>
    </w:rPr>
  </w:style>
  <w:style w:type="paragraph" w:customStyle="1" w:styleId="1e">
    <w:name w:val="Текст сноски1"/>
    <w:basedOn w:val="a"/>
    <w:rsid w:val="00455585"/>
    <w:rPr>
      <w:sz w:val="20"/>
      <w:lang w:eastAsia="zh-CN"/>
    </w:rPr>
  </w:style>
  <w:style w:type="paragraph" w:customStyle="1" w:styleId="1f">
    <w:name w:val="Верхний колонтитул1"/>
    <w:basedOn w:val="a"/>
    <w:rsid w:val="00455585"/>
    <w:pPr>
      <w:tabs>
        <w:tab w:val="center" w:pos="4677"/>
        <w:tab w:val="right" w:pos="9355"/>
      </w:tabs>
    </w:pPr>
    <w:rPr>
      <w:sz w:val="24"/>
      <w:szCs w:val="24"/>
      <w:lang w:val="en-US" w:eastAsia="zh-CN"/>
    </w:rPr>
  </w:style>
  <w:style w:type="paragraph" w:customStyle="1" w:styleId="1-21">
    <w:name w:val="Средняя сетка 1 - Акцент 21"/>
    <w:basedOn w:val="a"/>
    <w:uiPriority w:val="34"/>
    <w:qFormat/>
    <w:rsid w:val="00455585"/>
    <w:pPr>
      <w:spacing w:after="200" w:line="276" w:lineRule="auto"/>
      <w:ind w:left="720"/>
      <w:contextualSpacing/>
    </w:pPr>
    <w:rPr>
      <w:rFonts w:ascii="Calibri" w:eastAsia="Calibri" w:hAnsi="Calibri" w:cs="Calibri"/>
      <w:sz w:val="22"/>
      <w:szCs w:val="22"/>
      <w:lang w:eastAsia="zh-CN"/>
    </w:rPr>
  </w:style>
  <w:style w:type="paragraph" w:styleId="afffc">
    <w:name w:val="annotation text"/>
    <w:basedOn w:val="a"/>
    <w:link w:val="1f0"/>
    <w:uiPriority w:val="99"/>
    <w:qFormat/>
    <w:rsid w:val="00455585"/>
    <w:rPr>
      <w:sz w:val="24"/>
      <w:szCs w:val="24"/>
      <w:lang w:val="en-US" w:eastAsia="zh-CN"/>
    </w:rPr>
  </w:style>
  <w:style w:type="character" w:customStyle="1" w:styleId="1f0">
    <w:name w:val="Текст примечания Знак1"/>
    <w:basedOn w:val="a0"/>
    <w:link w:val="afffc"/>
    <w:rsid w:val="00455585"/>
    <w:rPr>
      <w:rFonts w:ascii="Times New Roman" w:hAnsi="Times New Roman"/>
      <w:sz w:val="24"/>
      <w:szCs w:val="24"/>
      <w:lang w:val="en-US" w:eastAsia="zh-CN"/>
    </w:rPr>
  </w:style>
  <w:style w:type="paragraph" w:styleId="afffd">
    <w:name w:val="annotation subject"/>
    <w:basedOn w:val="afffc"/>
    <w:next w:val="afffc"/>
    <w:link w:val="29"/>
    <w:uiPriority w:val="99"/>
    <w:qFormat/>
    <w:rsid w:val="00455585"/>
    <w:rPr>
      <w:b/>
      <w:bCs/>
    </w:rPr>
  </w:style>
  <w:style w:type="character" w:customStyle="1" w:styleId="29">
    <w:name w:val="Тема примечания Знак2"/>
    <w:basedOn w:val="1f0"/>
    <w:link w:val="afffd"/>
    <w:rsid w:val="00455585"/>
    <w:rPr>
      <w:rFonts w:ascii="Times New Roman" w:hAnsi="Times New Roman"/>
      <w:b/>
      <w:bCs/>
      <w:sz w:val="24"/>
      <w:szCs w:val="24"/>
      <w:lang w:val="en-US" w:eastAsia="zh-CN"/>
    </w:rPr>
  </w:style>
  <w:style w:type="paragraph" w:customStyle="1" w:styleId="afffe">
    <w:name w:val="Знак Знак Знак Знак"/>
    <w:basedOn w:val="a"/>
    <w:qFormat/>
    <w:rsid w:val="00455585"/>
    <w:pPr>
      <w:spacing w:before="280" w:after="280"/>
    </w:pPr>
    <w:rPr>
      <w:rFonts w:ascii="Tahoma" w:hAnsi="Tahoma" w:cs="Tahoma"/>
      <w:sz w:val="20"/>
      <w:lang w:val="en-US" w:eastAsia="zh-CN"/>
    </w:rPr>
  </w:style>
  <w:style w:type="paragraph" w:customStyle="1" w:styleId="-11">
    <w:name w:val="Цветная заливка - Акцент 11"/>
    <w:uiPriority w:val="71"/>
    <w:qFormat/>
    <w:rsid w:val="00455585"/>
    <w:rPr>
      <w:rFonts w:ascii="Times New Roman" w:hAnsi="Times New Roman"/>
      <w:sz w:val="24"/>
      <w:szCs w:val="24"/>
      <w:lang w:eastAsia="zh-CN"/>
    </w:rPr>
  </w:style>
  <w:style w:type="paragraph" w:customStyle="1" w:styleId="affff">
    <w:name w:val="÷¬__ ÷¬__ ÷¬__ ÷¬__"/>
    <w:basedOn w:val="a"/>
    <w:qFormat/>
    <w:rsid w:val="00455585"/>
    <w:pPr>
      <w:spacing w:before="280" w:after="280"/>
    </w:pPr>
    <w:rPr>
      <w:rFonts w:ascii="Tahoma" w:hAnsi="Tahoma" w:cs="Tahoma"/>
      <w:sz w:val="20"/>
      <w:lang w:val="en-US" w:eastAsia="zh-CN"/>
    </w:rPr>
  </w:style>
  <w:style w:type="paragraph" w:customStyle="1" w:styleId="1f1">
    <w:name w:val="Нижний колонтитул1"/>
    <w:basedOn w:val="a"/>
    <w:rsid w:val="00455585"/>
    <w:pPr>
      <w:tabs>
        <w:tab w:val="center" w:pos="4677"/>
        <w:tab w:val="right" w:pos="9355"/>
      </w:tabs>
    </w:pPr>
    <w:rPr>
      <w:sz w:val="24"/>
      <w:szCs w:val="24"/>
      <w:lang w:eastAsia="zh-CN"/>
    </w:rPr>
  </w:style>
  <w:style w:type="paragraph" w:customStyle="1" w:styleId="1f2">
    <w:name w:val="Текст концевой сноски1"/>
    <w:basedOn w:val="a"/>
    <w:rsid w:val="00455585"/>
    <w:rPr>
      <w:sz w:val="20"/>
      <w:lang w:eastAsia="zh-CN"/>
    </w:rPr>
  </w:style>
  <w:style w:type="paragraph" w:customStyle="1" w:styleId="P16">
    <w:name w:val="P16"/>
    <w:basedOn w:val="a"/>
    <w:qFormat/>
    <w:rsid w:val="00455585"/>
    <w:pPr>
      <w:widowControl w:val="0"/>
      <w:jc w:val="center"/>
      <w:textAlignment w:val="baseline"/>
    </w:pPr>
    <w:rPr>
      <w:rFonts w:eastAsia="SimSun1;Times New Roman"/>
      <w:b/>
      <w:sz w:val="24"/>
      <w:lang w:eastAsia="zh-CN"/>
    </w:rPr>
  </w:style>
  <w:style w:type="paragraph" w:customStyle="1" w:styleId="P59">
    <w:name w:val="P59"/>
    <w:basedOn w:val="a"/>
    <w:qFormat/>
    <w:rsid w:val="00455585"/>
    <w:pPr>
      <w:widowControl w:val="0"/>
      <w:tabs>
        <w:tab w:val="left" w:pos="-3420"/>
      </w:tabs>
      <w:jc w:val="center"/>
      <w:textAlignment w:val="baseline"/>
    </w:pPr>
    <w:rPr>
      <w:sz w:val="24"/>
      <w:lang w:eastAsia="zh-CN"/>
    </w:rPr>
  </w:style>
  <w:style w:type="paragraph" w:customStyle="1" w:styleId="P61">
    <w:name w:val="P61"/>
    <w:basedOn w:val="a"/>
    <w:qFormat/>
    <w:rsid w:val="00455585"/>
    <w:pPr>
      <w:widowControl w:val="0"/>
      <w:tabs>
        <w:tab w:val="left" w:pos="-3420"/>
      </w:tabs>
      <w:jc w:val="center"/>
      <w:textAlignment w:val="baseline"/>
    </w:pPr>
    <w:rPr>
      <w:lang w:eastAsia="zh-CN"/>
    </w:rPr>
  </w:style>
  <w:style w:type="paragraph" w:customStyle="1" w:styleId="P103">
    <w:name w:val="P103"/>
    <w:basedOn w:val="a"/>
    <w:qFormat/>
    <w:rsid w:val="00455585"/>
    <w:pPr>
      <w:widowControl w:val="0"/>
      <w:tabs>
        <w:tab w:val="left" w:pos="6054"/>
      </w:tabs>
      <w:autoSpaceDE w:val="0"/>
      <w:ind w:left="5760"/>
      <w:textAlignment w:val="baseline"/>
    </w:pPr>
    <w:rPr>
      <w:sz w:val="24"/>
      <w:lang w:eastAsia="zh-CN"/>
    </w:rPr>
  </w:style>
  <w:style w:type="paragraph" w:customStyle="1" w:styleId="81">
    <w:name w:val="Стиль8"/>
    <w:basedOn w:val="a"/>
    <w:qFormat/>
    <w:rsid w:val="00455585"/>
    <w:rPr>
      <w:rFonts w:eastAsia="Calibri"/>
      <w:szCs w:val="28"/>
      <w:lang w:val="en-US" w:eastAsia="en-US"/>
    </w:rPr>
  </w:style>
  <w:style w:type="paragraph" w:styleId="affff0">
    <w:name w:val="Revision"/>
    <w:uiPriority w:val="99"/>
    <w:qFormat/>
    <w:rsid w:val="00455585"/>
    <w:rPr>
      <w:rFonts w:ascii="Times New Roman" w:hAnsi="Times New Roman"/>
      <w:sz w:val="24"/>
      <w:szCs w:val="24"/>
      <w:lang w:eastAsia="zh-CN"/>
    </w:rPr>
  </w:style>
  <w:style w:type="paragraph" w:customStyle="1" w:styleId="TableContents">
    <w:name w:val="Table Contents"/>
    <w:basedOn w:val="a"/>
    <w:qFormat/>
    <w:rsid w:val="00455585"/>
    <w:pPr>
      <w:suppressLineNumbers/>
    </w:pPr>
    <w:rPr>
      <w:sz w:val="24"/>
      <w:szCs w:val="24"/>
      <w:lang w:eastAsia="zh-CN"/>
    </w:rPr>
  </w:style>
  <w:style w:type="paragraph" w:customStyle="1" w:styleId="TableHeading">
    <w:name w:val="Table Heading"/>
    <w:basedOn w:val="TableContents"/>
    <w:qFormat/>
    <w:rsid w:val="00455585"/>
    <w:pPr>
      <w:jc w:val="center"/>
    </w:pPr>
    <w:rPr>
      <w:b/>
      <w:bCs/>
    </w:rPr>
  </w:style>
  <w:style w:type="numbering" w:customStyle="1" w:styleId="WW8Num1">
    <w:name w:val="WW8Num1"/>
    <w:qFormat/>
    <w:rsid w:val="00455585"/>
  </w:style>
  <w:style w:type="numbering" w:customStyle="1" w:styleId="WW8Num2">
    <w:name w:val="WW8Num2"/>
    <w:qFormat/>
    <w:rsid w:val="00455585"/>
  </w:style>
  <w:style w:type="numbering" w:customStyle="1" w:styleId="WW8Num3">
    <w:name w:val="WW8Num3"/>
    <w:qFormat/>
    <w:rsid w:val="00455585"/>
  </w:style>
  <w:style w:type="numbering" w:customStyle="1" w:styleId="WW8Num4">
    <w:name w:val="WW8Num4"/>
    <w:qFormat/>
    <w:rsid w:val="00455585"/>
  </w:style>
  <w:style w:type="numbering" w:customStyle="1" w:styleId="WW8Num5">
    <w:name w:val="WW8Num5"/>
    <w:qFormat/>
    <w:rsid w:val="00455585"/>
  </w:style>
  <w:style w:type="numbering" w:customStyle="1" w:styleId="WW8Num6">
    <w:name w:val="WW8Num6"/>
    <w:qFormat/>
    <w:rsid w:val="00455585"/>
  </w:style>
  <w:style w:type="numbering" w:customStyle="1" w:styleId="WW8Num7">
    <w:name w:val="WW8Num7"/>
    <w:qFormat/>
    <w:rsid w:val="00455585"/>
  </w:style>
  <w:style w:type="numbering" w:customStyle="1" w:styleId="WW8Num8">
    <w:name w:val="WW8Num8"/>
    <w:qFormat/>
    <w:rsid w:val="00455585"/>
  </w:style>
  <w:style w:type="numbering" w:customStyle="1" w:styleId="WW8Num9">
    <w:name w:val="WW8Num9"/>
    <w:qFormat/>
    <w:rsid w:val="00455585"/>
  </w:style>
  <w:style w:type="numbering" w:customStyle="1" w:styleId="WW8Num10">
    <w:name w:val="WW8Num10"/>
    <w:qFormat/>
    <w:rsid w:val="00455585"/>
  </w:style>
  <w:style w:type="numbering" w:customStyle="1" w:styleId="WW8Num11">
    <w:name w:val="WW8Num11"/>
    <w:qFormat/>
    <w:rsid w:val="00455585"/>
  </w:style>
  <w:style w:type="numbering" w:customStyle="1" w:styleId="WW8Num12">
    <w:name w:val="WW8Num12"/>
    <w:qFormat/>
    <w:rsid w:val="00455585"/>
  </w:style>
  <w:style w:type="numbering" w:customStyle="1" w:styleId="WW8Num13">
    <w:name w:val="WW8Num13"/>
    <w:qFormat/>
    <w:rsid w:val="00455585"/>
  </w:style>
  <w:style w:type="numbering" w:customStyle="1" w:styleId="WW8Num14">
    <w:name w:val="WW8Num14"/>
    <w:qFormat/>
    <w:rsid w:val="00455585"/>
  </w:style>
  <w:style w:type="numbering" w:customStyle="1" w:styleId="WW8Num15">
    <w:name w:val="WW8Num15"/>
    <w:qFormat/>
    <w:rsid w:val="00455585"/>
  </w:style>
  <w:style w:type="numbering" w:customStyle="1" w:styleId="WW8Num16">
    <w:name w:val="WW8Num16"/>
    <w:qFormat/>
    <w:rsid w:val="00455585"/>
  </w:style>
  <w:style w:type="numbering" w:customStyle="1" w:styleId="WW8Num17">
    <w:name w:val="WW8Num17"/>
    <w:qFormat/>
    <w:rsid w:val="00455585"/>
  </w:style>
  <w:style w:type="numbering" w:customStyle="1" w:styleId="WW8Num18">
    <w:name w:val="WW8Num18"/>
    <w:qFormat/>
    <w:rsid w:val="00455585"/>
  </w:style>
  <w:style w:type="numbering" w:customStyle="1" w:styleId="WW8Num19">
    <w:name w:val="WW8Num19"/>
    <w:qFormat/>
    <w:rsid w:val="00455585"/>
  </w:style>
  <w:style w:type="numbering" w:customStyle="1" w:styleId="WW8Num20">
    <w:name w:val="WW8Num20"/>
    <w:qFormat/>
    <w:rsid w:val="00455585"/>
  </w:style>
  <w:style w:type="numbering" w:customStyle="1" w:styleId="WW8Num21">
    <w:name w:val="WW8Num21"/>
    <w:qFormat/>
    <w:rsid w:val="00455585"/>
  </w:style>
  <w:style w:type="numbering" w:customStyle="1" w:styleId="WW8Num22">
    <w:name w:val="WW8Num22"/>
    <w:qFormat/>
    <w:rsid w:val="00455585"/>
  </w:style>
  <w:style w:type="numbering" w:customStyle="1" w:styleId="WW8Num23">
    <w:name w:val="WW8Num23"/>
    <w:qFormat/>
    <w:rsid w:val="00455585"/>
  </w:style>
  <w:style w:type="numbering" w:customStyle="1" w:styleId="WW8Num24">
    <w:name w:val="WW8Num24"/>
    <w:qFormat/>
    <w:rsid w:val="00455585"/>
  </w:style>
  <w:style w:type="numbering" w:customStyle="1" w:styleId="WW8Num25">
    <w:name w:val="WW8Num25"/>
    <w:qFormat/>
    <w:rsid w:val="00455585"/>
  </w:style>
  <w:style w:type="numbering" w:customStyle="1" w:styleId="WW8Num26">
    <w:name w:val="WW8Num26"/>
    <w:qFormat/>
    <w:rsid w:val="00455585"/>
  </w:style>
  <w:style w:type="numbering" w:customStyle="1" w:styleId="WW8Num27">
    <w:name w:val="WW8Num27"/>
    <w:qFormat/>
    <w:rsid w:val="00455585"/>
  </w:style>
  <w:style w:type="numbering" w:customStyle="1" w:styleId="WW8Num28">
    <w:name w:val="WW8Num28"/>
    <w:qFormat/>
    <w:rsid w:val="00455585"/>
  </w:style>
  <w:style w:type="numbering" w:customStyle="1" w:styleId="WW8Num29">
    <w:name w:val="WW8Num29"/>
    <w:qFormat/>
    <w:rsid w:val="00455585"/>
  </w:style>
  <w:style w:type="numbering" w:customStyle="1" w:styleId="WW8Num30">
    <w:name w:val="WW8Num30"/>
    <w:qFormat/>
    <w:rsid w:val="00455585"/>
  </w:style>
  <w:style w:type="numbering" w:customStyle="1" w:styleId="WW8Num31">
    <w:name w:val="WW8Num31"/>
    <w:qFormat/>
    <w:rsid w:val="00455585"/>
  </w:style>
  <w:style w:type="numbering" w:customStyle="1" w:styleId="WW8Num32">
    <w:name w:val="WW8Num32"/>
    <w:qFormat/>
    <w:rsid w:val="00455585"/>
  </w:style>
  <w:style w:type="numbering" w:customStyle="1" w:styleId="WW8Num33">
    <w:name w:val="WW8Num33"/>
    <w:qFormat/>
    <w:rsid w:val="00455585"/>
  </w:style>
  <w:style w:type="numbering" w:customStyle="1" w:styleId="WW8Num34">
    <w:name w:val="WW8Num34"/>
    <w:qFormat/>
    <w:rsid w:val="00455585"/>
  </w:style>
  <w:style w:type="numbering" w:customStyle="1" w:styleId="WW8Num35">
    <w:name w:val="WW8Num35"/>
    <w:qFormat/>
    <w:rsid w:val="00455585"/>
  </w:style>
  <w:style w:type="numbering" w:customStyle="1" w:styleId="WW8Num36">
    <w:name w:val="WW8Num36"/>
    <w:qFormat/>
    <w:rsid w:val="00455585"/>
  </w:style>
  <w:style w:type="numbering" w:customStyle="1" w:styleId="WW8Num37">
    <w:name w:val="WW8Num37"/>
    <w:qFormat/>
    <w:rsid w:val="00455585"/>
  </w:style>
  <w:style w:type="numbering" w:customStyle="1" w:styleId="WW8Num38">
    <w:name w:val="WW8Num38"/>
    <w:qFormat/>
    <w:rsid w:val="00455585"/>
  </w:style>
  <w:style w:type="numbering" w:customStyle="1" w:styleId="WW8Num39">
    <w:name w:val="WW8Num39"/>
    <w:qFormat/>
    <w:rsid w:val="00455585"/>
  </w:style>
  <w:style w:type="numbering" w:customStyle="1" w:styleId="WW8Num40">
    <w:name w:val="WW8Num40"/>
    <w:qFormat/>
    <w:rsid w:val="00455585"/>
  </w:style>
  <w:style w:type="paragraph" w:customStyle="1" w:styleId="affff1">
    <w:name w:val="Исполнитель"/>
    <w:basedOn w:val="a"/>
    <w:autoRedefine/>
    <w:rsid w:val="00455585"/>
    <w:rPr>
      <w:color w:val="444444"/>
      <w:szCs w:val="28"/>
      <w:shd w:val="clear" w:color="auto" w:fill="FFFFFF"/>
    </w:rPr>
  </w:style>
  <w:style w:type="paragraph" w:customStyle="1" w:styleId="affff2">
    <w:name w:val="Знак Знак Знак Знак"/>
    <w:basedOn w:val="a"/>
    <w:rsid w:val="00151A16"/>
    <w:pPr>
      <w:spacing w:before="100" w:beforeAutospacing="1" w:after="100" w:afterAutospacing="1"/>
    </w:pPr>
    <w:rPr>
      <w:rFonts w:ascii="Tahoma" w:hAnsi="Tahoma"/>
      <w:sz w:val="20"/>
      <w:lang w:val="en-US" w:eastAsia="en-US"/>
    </w:rPr>
  </w:style>
  <w:style w:type="paragraph" w:customStyle="1" w:styleId="51">
    <w:name w:val="Абзац списка5"/>
    <w:basedOn w:val="a"/>
    <w:rsid w:val="00151A16"/>
    <w:pPr>
      <w:ind w:left="720"/>
    </w:pPr>
    <w:rPr>
      <w:sz w:val="24"/>
    </w:rPr>
  </w:style>
  <w:style w:type="paragraph" w:styleId="afffa">
    <w:name w:val="endnote text"/>
    <w:basedOn w:val="a"/>
    <w:link w:val="afff9"/>
    <w:rsid w:val="00151A16"/>
    <w:rPr>
      <w:rFonts w:ascii="Symbol" w:hAnsi="Symbol"/>
      <w:sz w:val="20"/>
    </w:rPr>
  </w:style>
  <w:style w:type="character" w:customStyle="1" w:styleId="1f3">
    <w:name w:val="Текст концевой сноски Знак1"/>
    <w:basedOn w:val="a0"/>
    <w:semiHidden/>
    <w:rsid w:val="00151A16"/>
    <w:rPr>
      <w:rFonts w:ascii="Times New Roman" w:hAnsi="Times New Roman"/>
    </w:rPr>
  </w:style>
  <w:style w:type="character" w:styleId="affff3">
    <w:name w:val="endnote reference"/>
    <w:rsid w:val="00151A16"/>
    <w:rPr>
      <w:vertAlign w:val="superscript"/>
    </w:rPr>
  </w:style>
  <w:style w:type="paragraph" w:styleId="affff4">
    <w:name w:val="TOC Heading"/>
    <w:basedOn w:val="10"/>
    <w:next w:val="a"/>
    <w:uiPriority w:val="39"/>
    <w:unhideWhenUsed/>
    <w:qFormat/>
    <w:rsid w:val="00151A16"/>
    <w:pPr>
      <w:keepLines/>
      <w:spacing w:before="240" w:line="259" w:lineRule="auto"/>
      <w:jc w:val="left"/>
      <w:outlineLvl w:val="9"/>
    </w:pPr>
    <w:rPr>
      <w:rFonts w:ascii="Calibri Light" w:hAnsi="Calibri Light"/>
      <w:color w:val="2E74B5"/>
      <w:szCs w:val="32"/>
      <w:lang w:val="x-none" w:eastAsia="x-none"/>
    </w:rPr>
  </w:style>
  <w:style w:type="paragraph" w:styleId="39">
    <w:name w:val="toc 3"/>
    <w:basedOn w:val="a"/>
    <w:next w:val="a"/>
    <w:autoRedefine/>
    <w:uiPriority w:val="39"/>
    <w:rsid w:val="00151A16"/>
    <w:pPr>
      <w:ind w:left="480"/>
    </w:pPr>
    <w:rPr>
      <w:sz w:val="24"/>
      <w:szCs w:val="24"/>
    </w:rPr>
  </w:style>
  <w:style w:type="paragraph" w:styleId="1f4">
    <w:name w:val="toc 1"/>
    <w:basedOn w:val="a"/>
    <w:next w:val="a"/>
    <w:autoRedefine/>
    <w:uiPriority w:val="39"/>
    <w:rsid w:val="00151A16"/>
    <w:rPr>
      <w:sz w:val="24"/>
      <w:szCs w:val="24"/>
    </w:rPr>
  </w:style>
  <w:style w:type="paragraph" w:styleId="2a">
    <w:name w:val="toc 2"/>
    <w:basedOn w:val="a"/>
    <w:next w:val="a"/>
    <w:autoRedefine/>
    <w:uiPriority w:val="39"/>
    <w:rsid w:val="00151A16"/>
    <w:pPr>
      <w:ind w:left="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044255078">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597664987">
      <w:bodyDiv w:val="1"/>
      <w:marLeft w:val="0"/>
      <w:marRight w:val="0"/>
      <w:marTop w:val="0"/>
      <w:marBottom w:val="0"/>
      <w:divBdr>
        <w:top w:val="none" w:sz="0" w:space="0" w:color="auto"/>
        <w:left w:val="none" w:sz="0" w:space="0" w:color="auto"/>
        <w:bottom w:val="none" w:sz="0" w:space="0" w:color="auto"/>
        <w:right w:val="none" w:sz="0" w:space="0" w:color="auto"/>
      </w:divBdr>
    </w:div>
    <w:div w:id="19680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65646-1018-4F50-ABEB-C0F4A679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1339</Words>
  <Characters>7634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31</cp:revision>
  <cp:lastPrinted>2023-10-23T03:44:00Z</cp:lastPrinted>
  <dcterms:created xsi:type="dcterms:W3CDTF">2023-04-26T03:19:00Z</dcterms:created>
  <dcterms:modified xsi:type="dcterms:W3CDTF">2023-10-23T03:44:00Z</dcterms:modified>
</cp:coreProperties>
</file>