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C0B54">
        <w:rPr>
          <w:sz w:val="24"/>
          <w:szCs w:val="24"/>
        </w:rPr>
        <w:t>8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A2CED">
        <w:rPr>
          <w:sz w:val="24"/>
          <w:szCs w:val="24"/>
        </w:rPr>
        <w:t>12</w:t>
      </w:r>
      <w:r w:rsidR="008F6C1B">
        <w:rPr>
          <w:sz w:val="24"/>
          <w:szCs w:val="24"/>
        </w:rPr>
        <w:t>.02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586CFC" w:rsidRDefault="00586CFC" w:rsidP="00586CFC">
      <w:pPr>
        <w:rPr>
          <w:b/>
        </w:rPr>
      </w:pPr>
    </w:p>
    <w:p w:rsidR="008F6C1B" w:rsidRPr="00477E54" w:rsidRDefault="008F6C1B" w:rsidP="007C0B54">
      <w:pPr>
        <w:rPr>
          <w:sz w:val="24"/>
          <w:szCs w:val="24"/>
        </w:rPr>
      </w:pPr>
    </w:p>
    <w:p w:rsidR="00532265" w:rsidRDefault="00532265" w:rsidP="00532265">
      <w:pPr>
        <w:rPr>
          <w:sz w:val="24"/>
          <w:szCs w:val="24"/>
        </w:rPr>
      </w:pPr>
      <w:r>
        <w:rPr>
          <w:sz w:val="24"/>
          <w:szCs w:val="24"/>
        </w:rPr>
        <w:t xml:space="preserve">«12» февраля 2021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                    № 28</w:t>
      </w:r>
    </w:p>
    <w:p w:rsidR="00532265" w:rsidRDefault="00532265" w:rsidP="00532265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532265" w:rsidTr="00532265">
        <w:trPr>
          <w:trHeight w:val="853"/>
        </w:trPr>
        <w:tc>
          <w:tcPr>
            <w:tcW w:w="5495" w:type="dxa"/>
          </w:tcPr>
          <w:p w:rsidR="00532265" w:rsidRDefault="00532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>
              <w:rPr>
                <w:sz w:val="24"/>
                <w:szCs w:val="24"/>
              </w:rPr>
              <w:t xml:space="preserve"> о градостроительной деятельности</w:t>
            </w:r>
          </w:p>
          <w:p w:rsidR="00532265" w:rsidRDefault="00532265">
            <w:pPr>
              <w:rPr>
                <w:sz w:val="24"/>
                <w:szCs w:val="24"/>
              </w:rPr>
            </w:pPr>
          </w:p>
        </w:tc>
      </w:tr>
    </w:tbl>
    <w:p w:rsidR="00532265" w:rsidRDefault="00532265" w:rsidP="00532265">
      <w:pPr>
        <w:ind w:firstLine="426"/>
        <w:jc w:val="both"/>
        <w:rPr>
          <w:sz w:val="24"/>
        </w:rPr>
      </w:pPr>
      <w:r>
        <w:rPr>
          <w:sz w:val="24"/>
          <w:szCs w:val="24"/>
        </w:rPr>
        <w:t xml:space="preserve">   Во исполнение требований пункта 4 статьи 62 Градостроительного кодекса Российской Федерации,</w:t>
      </w:r>
    </w:p>
    <w:p w:rsidR="00532265" w:rsidRDefault="00532265" w:rsidP="00532265">
      <w:pPr>
        <w:ind w:firstLine="709"/>
        <w:jc w:val="both"/>
        <w:rPr>
          <w:sz w:val="24"/>
        </w:rPr>
      </w:pPr>
    </w:p>
    <w:p w:rsidR="00532265" w:rsidRDefault="00532265" w:rsidP="005322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ПОСТАНОВЛЯЮ: </w:t>
      </w:r>
    </w:p>
    <w:p w:rsidR="00532265" w:rsidRDefault="00532265" w:rsidP="00532265">
      <w:pPr>
        <w:pStyle w:val="afe"/>
        <w:numPr>
          <w:ilvl w:val="0"/>
          <w:numId w:val="20"/>
        </w:numPr>
        <w:tabs>
          <w:tab w:val="left" w:pos="441"/>
          <w:tab w:val="left" w:pos="709"/>
        </w:tabs>
        <w:spacing w:line="360" w:lineRule="auto"/>
        <w:ind w:left="0" w:firstLine="426"/>
        <w:jc w:val="both"/>
      </w:pPr>
      <w:r>
        <w:t>Утвердить порядок установления причин нарушения законодательства о градостроительной деятельности на территории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 согласно приложению 1, к настоящему постановлению.</w:t>
      </w:r>
    </w:p>
    <w:p w:rsidR="00532265" w:rsidRDefault="00532265" w:rsidP="00532265">
      <w:pPr>
        <w:numPr>
          <w:ilvl w:val="0"/>
          <w:numId w:val="20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в сети Интернет (http://admzsp.ru).</w:t>
      </w:r>
    </w:p>
    <w:p w:rsidR="00532265" w:rsidRDefault="00532265" w:rsidP="00532265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32265" w:rsidRDefault="00532265" w:rsidP="00532265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32265" w:rsidRDefault="00532265" w:rsidP="00532265">
      <w:pPr>
        <w:jc w:val="both"/>
        <w:rPr>
          <w:sz w:val="24"/>
        </w:rPr>
      </w:pPr>
    </w:p>
    <w:p w:rsidR="00532265" w:rsidRDefault="00532265" w:rsidP="00532265">
      <w:pPr>
        <w:pStyle w:val="210"/>
        <w:rPr>
          <w:sz w:val="24"/>
        </w:rPr>
      </w:pPr>
      <w:r>
        <w:rPr>
          <w:sz w:val="24"/>
        </w:rPr>
        <w:t>Глава  поселения</w:t>
      </w:r>
    </w:p>
    <w:p w:rsidR="00532265" w:rsidRDefault="00532265" w:rsidP="00532265">
      <w:pPr>
        <w:pStyle w:val="210"/>
        <w:jc w:val="left"/>
        <w:rPr>
          <w:sz w:val="24"/>
        </w:rPr>
      </w:pPr>
      <w:r>
        <w:rPr>
          <w:sz w:val="24"/>
        </w:rPr>
        <w:t>(Глава Администрации)                                                                                            Е.А. Коновалова</w:t>
      </w: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pStyle w:val="210"/>
        <w:jc w:val="left"/>
        <w:rPr>
          <w:sz w:val="24"/>
        </w:rPr>
      </w:pPr>
    </w:p>
    <w:p w:rsidR="00532265" w:rsidRDefault="00532265" w:rsidP="00532265">
      <w:pPr>
        <w:ind w:left="5954"/>
        <w:jc w:val="right"/>
        <w:rPr>
          <w:sz w:val="24"/>
          <w:szCs w:val="24"/>
        </w:rPr>
      </w:pPr>
    </w:p>
    <w:p w:rsidR="00532265" w:rsidRDefault="00532265" w:rsidP="00532265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постановлению</w:t>
      </w:r>
    </w:p>
    <w:p w:rsidR="00532265" w:rsidRDefault="00532265" w:rsidP="00532265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 сельского поселения</w:t>
      </w:r>
    </w:p>
    <w:p w:rsidR="00532265" w:rsidRDefault="00532265" w:rsidP="00532265">
      <w:pPr>
        <w:spacing w:line="48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«12» февраля 2021 г. № 28    </w:t>
      </w:r>
    </w:p>
    <w:p w:rsidR="00532265" w:rsidRDefault="00532265" w:rsidP="00532265">
      <w:pPr>
        <w:ind w:left="5954"/>
        <w:jc w:val="right"/>
        <w:rPr>
          <w:sz w:val="24"/>
          <w:szCs w:val="24"/>
        </w:rPr>
      </w:pPr>
    </w:p>
    <w:p w:rsidR="00532265" w:rsidRDefault="00532265" w:rsidP="005322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:rsidR="00532265" w:rsidRDefault="00532265" w:rsidP="005322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УСТАНОВЛЕНИЯ ПРИЧИН НАРУШЕНИЯ ЗАКОНОДАТЕЛЬСТВА О ГРАДОСТРОИТЕЛЬНОЙ ДЕЯТЕЛЬНОСТИ НА ТЕРРИТОРИИ МУНИЦИПАЛЬНОГО ОБРАЗОВАНИЯ «ЗОНАЛЬНЕНСКОЕ СЕЛЬСКОЕ ПОСЕЛЕНИЕ»</w:t>
      </w:r>
    </w:p>
    <w:p w:rsidR="00532265" w:rsidRDefault="00532265" w:rsidP="00532265">
      <w:pPr>
        <w:rPr>
          <w:sz w:val="24"/>
          <w:szCs w:val="24"/>
        </w:rPr>
      </w:pPr>
    </w:p>
    <w:p w:rsidR="00532265" w:rsidRDefault="00532265" w:rsidP="00532265">
      <w:pPr>
        <w:spacing w:line="276" w:lineRule="auto"/>
        <w:rPr>
          <w:sz w:val="24"/>
          <w:szCs w:val="24"/>
        </w:rPr>
      </w:pPr>
    </w:p>
    <w:p w:rsidR="00532265" w:rsidRDefault="00532265" w:rsidP="0053226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532265" w:rsidRDefault="00532265" w:rsidP="00532265">
      <w:pPr>
        <w:spacing w:line="276" w:lineRule="auto"/>
        <w:jc w:val="center"/>
        <w:rPr>
          <w:sz w:val="24"/>
          <w:szCs w:val="24"/>
        </w:rPr>
      </w:pP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proofErr w:type="gramStart"/>
      <w:r w:rsidRPr="00532265">
        <w:rPr>
          <w:sz w:val="22"/>
          <w:szCs w:val="22"/>
        </w:rPr>
        <w:t>Настоящий Порядок регулирует вопросы организации и проведения расследования причин нарушения законодательства о градостроительной деятельности и распространяется на случаи, когда в результате нарушения законодательства о градостроительной деятельности вред жизни и здоровью физических лиц либо значительный вред имуществу физическим и юридические лицам не причиняется.</w:t>
      </w:r>
      <w:proofErr w:type="gramEnd"/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proofErr w:type="gramStart"/>
      <w:r w:rsidRPr="00532265">
        <w:rPr>
          <w:sz w:val="22"/>
          <w:szCs w:val="22"/>
        </w:rPr>
        <w:t>Настоящий Порядок распространяется на случаи причинения вреда жизни или здоровью физических или юридических лиц в результате нарушения градостроительного законодательства, за исключением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индивидуального жилищного строительства), а также объектов, являющихся особо опасными</w:t>
      </w:r>
      <w:proofErr w:type="gramEnd"/>
      <w:r w:rsidRPr="00532265">
        <w:rPr>
          <w:sz w:val="22"/>
          <w:szCs w:val="22"/>
        </w:rPr>
        <w:t>, технически сложными и уникальными.</w:t>
      </w: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Порядок разработан в целях возмещения причиненного вреда жизни или здоровью физических лиц, имуществу физических или юридических лиц.</w:t>
      </w:r>
    </w:p>
    <w:p w:rsidR="00532265" w:rsidRPr="00532265" w:rsidRDefault="00532265" w:rsidP="00532265">
      <w:pPr>
        <w:spacing w:line="276" w:lineRule="auto"/>
        <w:ind w:left="720"/>
        <w:jc w:val="both"/>
        <w:rPr>
          <w:sz w:val="22"/>
          <w:szCs w:val="22"/>
        </w:rPr>
      </w:pPr>
    </w:p>
    <w:p w:rsidR="00532265" w:rsidRPr="00532265" w:rsidRDefault="00532265" w:rsidP="00532265">
      <w:pPr>
        <w:spacing w:line="276" w:lineRule="auto"/>
        <w:ind w:left="720"/>
        <w:jc w:val="center"/>
        <w:rPr>
          <w:sz w:val="22"/>
          <w:szCs w:val="22"/>
        </w:rPr>
      </w:pPr>
      <w:r w:rsidRPr="00532265">
        <w:rPr>
          <w:sz w:val="22"/>
          <w:szCs w:val="22"/>
        </w:rPr>
        <w:t>ПОРЯДОК УСТАНОВЛЕНИЯ ПРИЧИН НАРУШЕНИЯ</w:t>
      </w:r>
    </w:p>
    <w:p w:rsidR="00532265" w:rsidRPr="00532265" w:rsidRDefault="00532265" w:rsidP="00532265">
      <w:pPr>
        <w:spacing w:line="276" w:lineRule="auto"/>
        <w:ind w:left="720"/>
        <w:jc w:val="center"/>
        <w:rPr>
          <w:sz w:val="22"/>
          <w:szCs w:val="22"/>
        </w:rPr>
      </w:pPr>
      <w:r w:rsidRPr="00532265">
        <w:rPr>
          <w:sz w:val="22"/>
          <w:szCs w:val="22"/>
        </w:rPr>
        <w:t>ЗАКОНОДАТЕЛЬСТВА О ГРАДОСТРОИТЕЛЬНОЙ ДЕЯТЕЛЬНОСТИ</w:t>
      </w:r>
    </w:p>
    <w:p w:rsidR="00532265" w:rsidRPr="00532265" w:rsidRDefault="00532265" w:rsidP="00532265">
      <w:pPr>
        <w:spacing w:line="276" w:lineRule="auto"/>
        <w:ind w:left="720"/>
        <w:jc w:val="both"/>
        <w:rPr>
          <w:sz w:val="22"/>
          <w:szCs w:val="22"/>
        </w:rPr>
      </w:pP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Причина нарушения законодательства о градостроительной деятельности устанавливается технической комиссией (далее - Комиссия), созданной распоряжением Администрации Зональненского сельского поселения.</w:t>
      </w: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Комиссия создается в течение десяти дней со дня причинения вреда жизни или здоровью физических лиц, имуществу физических или юридических лиц.</w:t>
      </w: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Состав Комиссии формируется исходя из вида нарушения законодательства о градостроительной деятельности.</w:t>
      </w: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В качестве наблюдателей в Комиссию могут быть приглашены заинтересованные лица (застройщик,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Для установления причины нарушения законодательства о градостроительной деятельности заинтересованное физическое или юридическое лицо, которому причинен вред жизни, здоровью или имуществу, направляет письменное заявление в Комиссию с изложением своих требований в производной форме.</w:t>
      </w:r>
    </w:p>
    <w:p w:rsidR="00532265" w:rsidRPr="00532265" w:rsidRDefault="00532265" w:rsidP="00532265">
      <w:pPr>
        <w:numPr>
          <w:ilvl w:val="0"/>
          <w:numId w:val="21"/>
        </w:numPr>
        <w:spacing w:line="276" w:lineRule="auto"/>
        <w:ind w:left="0"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По итогам установления причин нарушения градостроительного законодательства председателем Комиссии утверждается заключение, содержащее выводы:</w:t>
      </w:r>
    </w:p>
    <w:p w:rsidR="00532265" w:rsidRPr="00532265" w:rsidRDefault="00532265" w:rsidP="00532265">
      <w:pPr>
        <w:spacing w:line="276" w:lineRule="auto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- о причинах нарушения законодательства, в результате которого был причинен вред жизни и здоровью физических лиц, имуществу физических или юридических лиц и его размерах;</w:t>
      </w:r>
    </w:p>
    <w:p w:rsidR="00532265" w:rsidRPr="00532265" w:rsidRDefault="00532265" w:rsidP="00532265">
      <w:pPr>
        <w:spacing w:line="276" w:lineRule="auto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- об обязательствах, указывающих на виновность лиц»</w:t>
      </w:r>
    </w:p>
    <w:p w:rsidR="00532265" w:rsidRPr="00532265" w:rsidRDefault="00532265" w:rsidP="00532265">
      <w:pPr>
        <w:spacing w:line="276" w:lineRule="auto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- о необходимых мерах по восстановлению благоприятных условий жизнедеятельности человека.</w:t>
      </w:r>
    </w:p>
    <w:p w:rsid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</w:p>
    <w:p w:rsid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</w:p>
    <w:p w:rsid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</w:p>
    <w:p w:rsid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</w:p>
    <w:p w:rsid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</w:p>
    <w:p w:rsidR="00532265" w:rsidRP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10. Максимальный срок установления причин нарушения законодательства о градостроительной деятельности в случаях причинения незначительного вреда жизни или здоровью физических лиц, имуществу физических или юридических лиц не должен превышать два месяца.</w:t>
      </w:r>
    </w:p>
    <w:p w:rsidR="00532265" w:rsidRPr="00532265" w:rsidRDefault="00532265" w:rsidP="00532265">
      <w:pPr>
        <w:spacing w:line="276" w:lineRule="auto"/>
        <w:ind w:firstLine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11. Заключение готовится в трех экземплярах:</w:t>
      </w:r>
    </w:p>
    <w:p w:rsidR="00532265" w:rsidRPr="00532265" w:rsidRDefault="00532265" w:rsidP="00532265">
      <w:pPr>
        <w:spacing w:line="276" w:lineRule="auto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- подшивается в дело о рассмотрении причин нарушения законодательства о градостроительной деятельности;</w:t>
      </w:r>
    </w:p>
    <w:p w:rsidR="00532265" w:rsidRPr="00532265" w:rsidRDefault="00532265" w:rsidP="00532265">
      <w:pPr>
        <w:spacing w:line="276" w:lineRule="auto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- направляется виновному в нарушении законодательства о градостроительной деятельности;</w:t>
      </w:r>
    </w:p>
    <w:p w:rsidR="00532265" w:rsidRPr="00532265" w:rsidRDefault="00532265" w:rsidP="00532265">
      <w:pPr>
        <w:spacing w:line="276" w:lineRule="auto"/>
        <w:jc w:val="both"/>
        <w:rPr>
          <w:sz w:val="22"/>
          <w:szCs w:val="22"/>
        </w:rPr>
      </w:pPr>
      <w:r w:rsidRPr="00532265">
        <w:rPr>
          <w:sz w:val="22"/>
          <w:szCs w:val="22"/>
        </w:rPr>
        <w:t xml:space="preserve"> - направляется пострадавшему от нарушения законодательства о градостроительной деятельности.</w:t>
      </w:r>
    </w:p>
    <w:p w:rsidR="00532265" w:rsidRPr="00532265" w:rsidRDefault="00532265" w:rsidP="00532265">
      <w:pPr>
        <w:spacing w:line="276" w:lineRule="auto"/>
        <w:ind w:left="426"/>
        <w:jc w:val="both"/>
        <w:rPr>
          <w:sz w:val="22"/>
          <w:szCs w:val="22"/>
        </w:rPr>
      </w:pPr>
    </w:p>
    <w:p w:rsidR="00532265" w:rsidRPr="00532265" w:rsidRDefault="00532265" w:rsidP="00532265">
      <w:pPr>
        <w:spacing w:line="276" w:lineRule="auto"/>
        <w:ind w:left="426"/>
        <w:jc w:val="center"/>
        <w:rPr>
          <w:sz w:val="22"/>
          <w:szCs w:val="22"/>
        </w:rPr>
      </w:pPr>
      <w:r w:rsidRPr="00532265">
        <w:rPr>
          <w:sz w:val="22"/>
          <w:szCs w:val="22"/>
        </w:rPr>
        <w:t>ЗАКЛЮЧИТЕЛЬНОЕ ПОЛОЖЕНИЕ</w:t>
      </w:r>
    </w:p>
    <w:p w:rsidR="00532265" w:rsidRPr="00532265" w:rsidRDefault="00532265" w:rsidP="00532265">
      <w:pPr>
        <w:spacing w:line="276" w:lineRule="auto"/>
        <w:ind w:left="426"/>
        <w:jc w:val="center"/>
        <w:rPr>
          <w:sz w:val="22"/>
          <w:szCs w:val="22"/>
        </w:rPr>
      </w:pPr>
    </w:p>
    <w:p w:rsidR="00532265" w:rsidRPr="00532265" w:rsidRDefault="00532265" w:rsidP="00532265">
      <w:pPr>
        <w:spacing w:line="276" w:lineRule="auto"/>
        <w:ind w:firstLine="567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12. Заключение Комиссии о причинах нарушения законодательства о градостроительной деятельности в случаях причинения незначительного вреда жизни или здоровью физических лиц, имуществу физических или юридических лиц подлежит публикации в средствах массовой информации.</w:t>
      </w:r>
    </w:p>
    <w:p w:rsidR="00532265" w:rsidRPr="00532265" w:rsidRDefault="00532265" w:rsidP="00532265">
      <w:pPr>
        <w:spacing w:line="276" w:lineRule="auto"/>
        <w:ind w:left="426"/>
        <w:jc w:val="both"/>
        <w:rPr>
          <w:sz w:val="22"/>
          <w:szCs w:val="22"/>
        </w:rPr>
      </w:pPr>
      <w:r w:rsidRPr="00532265">
        <w:rPr>
          <w:sz w:val="22"/>
          <w:szCs w:val="22"/>
        </w:rPr>
        <w:t>13. Заключение Комиссии может быть оспорено в суде.</w:t>
      </w:r>
    </w:p>
    <w:p w:rsidR="00532265" w:rsidRPr="00532265" w:rsidRDefault="00532265" w:rsidP="00532265">
      <w:pPr>
        <w:ind w:left="426"/>
        <w:jc w:val="both"/>
        <w:rPr>
          <w:sz w:val="22"/>
          <w:szCs w:val="22"/>
        </w:rPr>
      </w:pPr>
    </w:p>
    <w:p w:rsidR="00532265" w:rsidRPr="00532265" w:rsidRDefault="00532265" w:rsidP="00532265">
      <w:pPr>
        <w:ind w:left="360"/>
        <w:jc w:val="both"/>
        <w:rPr>
          <w:sz w:val="22"/>
          <w:szCs w:val="22"/>
        </w:rPr>
      </w:pPr>
    </w:p>
    <w:p w:rsidR="00532265" w:rsidRPr="00532265" w:rsidRDefault="00532265" w:rsidP="00532265">
      <w:pPr>
        <w:rPr>
          <w:sz w:val="22"/>
          <w:szCs w:val="22"/>
        </w:rPr>
      </w:pPr>
    </w:p>
    <w:p w:rsidR="00532265" w:rsidRPr="00532265" w:rsidRDefault="00532265" w:rsidP="00532265">
      <w:pPr>
        <w:rPr>
          <w:sz w:val="22"/>
          <w:szCs w:val="22"/>
        </w:rPr>
      </w:pPr>
    </w:p>
    <w:p w:rsidR="00532265" w:rsidRPr="00532265" w:rsidRDefault="00532265" w:rsidP="00532265">
      <w:pPr>
        <w:rPr>
          <w:sz w:val="22"/>
          <w:szCs w:val="22"/>
        </w:rPr>
      </w:pPr>
    </w:p>
    <w:p w:rsidR="00532265" w:rsidRPr="00532265" w:rsidRDefault="00532265" w:rsidP="00532265">
      <w:pPr>
        <w:rPr>
          <w:sz w:val="22"/>
          <w:szCs w:val="22"/>
        </w:rPr>
      </w:pPr>
    </w:p>
    <w:p w:rsidR="00532265" w:rsidRPr="00532265" w:rsidRDefault="00532265" w:rsidP="00532265">
      <w:pPr>
        <w:rPr>
          <w:sz w:val="22"/>
          <w:szCs w:val="22"/>
        </w:rPr>
      </w:pPr>
    </w:p>
    <w:p w:rsidR="00586CFC" w:rsidRPr="00532265" w:rsidRDefault="00586CFC" w:rsidP="00586CFC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sectPr w:rsidR="00586CFC" w:rsidRPr="00532265" w:rsidSect="00653CD7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C9" w:rsidRDefault="00E61EC9">
      <w:r>
        <w:separator/>
      </w:r>
    </w:p>
  </w:endnote>
  <w:endnote w:type="continuationSeparator" w:id="0">
    <w:p w:rsidR="00E61EC9" w:rsidRDefault="00E6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C9" w:rsidRDefault="00E61EC9">
      <w:r>
        <w:separator/>
      </w:r>
    </w:p>
  </w:footnote>
  <w:footnote w:type="continuationSeparator" w:id="0">
    <w:p w:rsidR="00E61EC9" w:rsidRDefault="00E6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41F50"/>
    <w:multiLevelType w:val="hybridMultilevel"/>
    <w:tmpl w:val="943C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9"/>
  </w:num>
  <w:num w:numId="5">
    <w:abstractNumId w:val="19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3"/>
  </w:num>
  <w:num w:numId="14">
    <w:abstractNumId w:val="18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66359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2445"/>
    <w:rsid w:val="001C6A12"/>
    <w:rsid w:val="001C6EFC"/>
    <w:rsid w:val="001D0789"/>
    <w:rsid w:val="001D0CC8"/>
    <w:rsid w:val="001D398F"/>
    <w:rsid w:val="001D490A"/>
    <w:rsid w:val="001E16A3"/>
    <w:rsid w:val="001E25FF"/>
    <w:rsid w:val="001E689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04D8"/>
    <w:rsid w:val="002A2706"/>
    <w:rsid w:val="002A77B0"/>
    <w:rsid w:val="002B3978"/>
    <w:rsid w:val="002B7108"/>
    <w:rsid w:val="002C391A"/>
    <w:rsid w:val="002C54C1"/>
    <w:rsid w:val="002C77FD"/>
    <w:rsid w:val="002D048C"/>
    <w:rsid w:val="002E10A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2265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0C4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0B54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6C1B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4A15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2CED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1EC9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8EEE-7178-4C3D-B5BE-C752B75E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56</cp:revision>
  <cp:lastPrinted>2021-01-27T09:09:00Z</cp:lastPrinted>
  <dcterms:created xsi:type="dcterms:W3CDTF">2020-01-13T09:47:00Z</dcterms:created>
  <dcterms:modified xsi:type="dcterms:W3CDTF">2021-02-19T04:44:00Z</dcterms:modified>
</cp:coreProperties>
</file>