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252632" w:rsidP="00F63047">
      <w:pPr>
        <w:ind w:right="-143"/>
        <w:jc w:val="center"/>
        <w:rPr>
          <w:sz w:val="24"/>
          <w:szCs w:val="24"/>
        </w:rPr>
      </w:pPr>
      <w:r w:rsidRPr="0025263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50110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1D1393">
        <w:rPr>
          <w:sz w:val="24"/>
          <w:szCs w:val="24"/>
        </w:rPr>
        <w:t>96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E56107" w:rsidRPr="001548F3" w:rsidRDefault="00E56107" w:rsidP="00E56107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E56107" w:rsidRDefault="00E56107" w:rsidP="00E56107">
      <w:pPr>
        <w:jc w:val="center"/>
      </w:pPr>
    </w:p>
    <w:p w:rsidR="00E56107" w:rsidRPr="00F87096" w:rsidRDefault="00E56107" w:rsidP="00E56107"/>
    <w:p w:rsidR="00E56107" w:rsidRPr="00E56107" w:rsidRDefault="00E56107" w:rsidP="00E56107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56107">
        <w:rPr>
          <w:sz w:val="24"/>
          <w:szCs w:val="24"/>
        </w:rPr>
        <w:t xml:space="preserve">«02» октября 2020                                                       </w:t>
      </w:r>
      <w:r w:rsidRPr="00E56107">
        <w:rPr>
          <w:sz w:val="24"/>
          <w:szCs w:val="24"/>
        </w:rPr>
        <w:tab/>
      </w:r>
      <w:r w:rsidRPr="00E56107">
        <w:rPr>
          <w:sz w:val="24"/>
          <w:szCs w:val="24"/>
        </w:rPr>
        <w:tab/>
      </w:r>
      <w:r w:rsidRPr="00E56107">
        <w:rPr>
          <w:sz w:val="24"/>
          <w:szCs w:val="24"/>
        </w:rPr>
        <w:tab/>
      </w:r>
      <w:r w:rsidRPr="00E56107">
        <w:rPr>
          <w:sz w:val="24"/>
          <w:szCs w:val="24"/>
        </w:rPr>
        <w:tab/>
        <w:t xml:space="preserve">           №225</w:t>
      </w:r>
    </w:p>
    <w:p w:rsidR="00E56107" w:rsidRPr="00E56107" w:rsidRDefault="00E56107" w:rsidP="00E56107">
      <w:pPr>
        <w:ind w:left="5659"/>
        <w:jc w:val="both"/>
        <w:rPr>
          <w:sz w:val="24"/>
          <w:szCs w:val="24"/>
        </w:rPr>
      </w:pPr>
    </w:p>
    <w:p w:rsidR="00E56107" w:rsidRPr="00E56107" w:rsidRDefault="00E56107" w:rsidP="00E56107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56107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E56107">
        <w:rPr>
          <w:sz w:val="24"/>
          <w:szCs w:val="24"/>
        </w:rPr>
        <w:t xml:space="preserve">отклонения от </w:t>
      </w:r>
      <w:proofErr w:type="gramStart"/>
      <w:r w:rsidRPr="00E56107">
        <w:rPr>
          <w:sz w:val="24"/>
          <w:szCs w:val="24"/>
        </w:rPr>
        <w:t>предельных</w:t>
      </w:r>
      <w:proofErr w:type="gramEnd"/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sz w:val="24"/>
          <w:szCs w:val="24"/>
        </w:rPr>
        <w:t>параметров разрешенного строительства</w:t>
      </w:r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E56107">
        <w:rPr>
          <w:sz w:val="24"/>
          <w:szCs w:val="24"/>
        </w:rPr>
        <w:t>на</w:t>
      </w:r>
      <w:proofErr w:type="gramEnd"/>
      <w:r w:rsidRPr="00E56107">
        <w:rPr>
          <w:sz w:val="24"/>
          <w:szCs w:val="24"/>
        </w:rPr>
        <w:t xml:space="preserve"> </w:t>
      </w:r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sz w:val="24"/>
          <w:szCs w:val="24"/>
        </w:rPr>
        <w:t xml:space="preserve">земельном участке с </w:t>
      </w:r>
      <w:proofErr w:type="gramStart"/>
      <w:r w:rsidRPr="00E56107">
        <w:rPr>
          <w:sz w:val="24"/>
          <w:szCs w:val="24"/>
        </w:rPr>
        <w:t>кадастровым</w:t>
      </w:r>
      <w:proofErr w:type="gramEnd"/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sz w:val="24"/>
          <w:szCs w:val="24"/>
        </w:rPr>
        <w:t xml:space="preserve">номером 70:14:0331001:219 </w:t>
      </w:r>
      <w:proofErr w:type="gramStart"/>
      <w:r w:rsidRPr="00E56107">
        <w:rPr>
          <w:sz w:val="24"/>
          <w:szCs w:val="24"/>
        </w:rPr>
        <w:t>в</w:t>
      </w:r>
      <w:proofErr w:type="gramEnd"/>
    </w:p>
    <w:p w:rsidR="00E56107" w:rsidRPr="00E56107" w:rsidRDefault="00E56107" w:rsidP="00E56107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56107">
        <w:rPr>
          <w:color w:val="000000"/>
          <w:spacing w:val="2"/>
          <w:sz w:val="24"/>
          <w:szCs w:val="24"/>
          <w:shd w:val="clear" w:color="auto" w:fill="FFFFFF"/>
        </w:rPr>
        <w:t xml:space="preserve">д. </w:t>
      </w:r>
      <w:proofErr w:type="spellStart"/>
      <w:r w:rsidRPr="00E56107">
        <w:rPr>
          <w:color w:val="000000"/>
          <w:spacing w:val="2"/>
          <w:sz w:val="24"/>
          <w:szCs w:val="24"/>
          <w:shd w:val="clear" w:color="auto" w:fill="FFFFFF"/>
        </w:rPr>
        <w:t>Позднеево</w:t>
      </w:r>
      <w:proofErr w:type="spellEnd"/>
    </w:p>
    <w:p w:rsidR="00E56107" w:rsidRPr="00E56107" w:rsidRDefault="00E56107" w:rsidP="00E56107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E56107" w:rsidRPr="00E56107" w:rsidRDefault="00E56107" w:rsidP="00E56107">
      <w:pPr>
        <w:jc w:val="both"/>
        <w:rPr>
          <w:sz w:val="24"/>
          <w:szCs w:val="24"/>
        </w:rPr>
      </w:pPr>
      <w:r w:rsidRPr="00E56107">
        <w:rPr>
          <w:sz w:val="24"/>
          <w:szCs w:val="24"/>
        </w:rPr>
        <w:tab/>
      </w:r>
      <w:proofErr w:type="gramStart"/>
      <w:r w:rsidRPr="00E56107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E56107">
        <w:rPr>
          <w:sz w:val="24"/>
          <w:szCs w:val="24"/>
        </w:rPr>
        <w:t>Зональненское</w:t>
      </w:r>
      <w:proofErr w:type="spellEnd"/>
      <w:r w:rsidRPr="00E56107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E56107">
        <w:rPr>
          <w:sz w:val="24"/>
          <w:szCs w:val="24"/>
        </w:rPr>
        <w:t>Зональненское</w:t>
      </w:r>
      <w:proofErr w:type="spellEnd"/>
      <w:r w:rsidRPr="00E56107">
        <w:rPr>
          <w:sz w:val="24"/>
          <w:szCs w:val="24"/>
        </w:rPr>
        <w:t xml:space="preserve"> сельское поселение», Федерал</w:t>
      </w:r>
      <w:r w:rsidRPr="00E56107">
        <w:rPr>
          <w:sz w:val="24"/>
          <w:szCs w:val="24"/>
        </w:rPr>
        <w:t>ь</w:t>
      </w:r>
      <w:r w:rsidRPr="00E56107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№ 62 от 26.09.2013</w:t>
      </w:r>
      <w:proofErr w:type="gramEnd"/>
      <w:r w:rsidRPr="00E56107">
        <w:rPr>
          <w:sz w:val="24"/>
          <w:szCs w:val="24"/>
        </w:rPr>
        <w:t xml:space="preserve">г. «О </w:t>
      </w:r>
      <w:proofErr w:type="gramStart"/>
      <w:r w:rsidRPr="00E56107">
        <w:rPr>
          <w:sz w:val="24"/>
          <w:szCs w:val="24"/>
        </w:rPr>
        <w:t>положении</w:t>
      </w:r>
      <w:proofErr w:type="gramEnd"/>
      <w:r w:rsidRPr="00E56107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E56107">
        <w:rPr>
          <w:sz w:val="24"/>
          <w:szCs w:val="24"/>
        </w:rPr>
        <w:t>Зональненское</w:t>
      </w:r>
      <w:proofErr w:type="spellEnd"/>
      <w:r w:rsidRPr="00E56107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E56107">
        <w:rPr>
          <w:sz w:val="24"/>
          <w:szCs w:val="24"/>
        </w:rPr>
        <w:t>Зональненское</w:t>
      </w:r>
      <w:proofErr w:type="spellEnd"/>
      <w:r w:rsidRPr="00E56107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E56107">
        <w:rPr>
          <w:sz w:val="24"/>
          <w:szCs w:val="24"/>
        </w:rPr>
        <w:t>Чукардиной</w:t>
      </w:r>
      <w:proofErr w:type="spellEnd"/>
      <w:r w:rsidRPr="00E56107">
        <w:rPr>
          <w:sz w:val="24"/>
          <w:szCs w:val="24"/>
        </w:rPr>
        <w:t xml:space="preserve"> А.В. от 10.08.2020 г. № 01-37-535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70:14:0331001:219, расположенном по адресу: Томская область, Томский район, </w:t>
      </w:r>
      <w:proofErr w:type="spellStart"/>
      <w:r w:rsidRPr="00E56107">
        <w:rPr>
          <w:sz w:val="24"/>
          <w:szCs w:val="24"/>
        </w:rPr>
        <w:t>П</w:t>
      </w:r>
      <w:r w:rsidRPr="00E56107">
        <w:rPr>
          <w:color w:val="000000"/>
          <w:sz w:val="24"/>
          <w:szCs w:val="24"/>
          <w:shd w:val="clear" w:color="auto" w:fill="FFFFFF"/>
        </w:rPr>
        <w:t>озднеево</w:t>
      </w:r>
      <w:proofErr w:type="spellEnd"/>
      <w:r w:rsidRPr="00E56107">
        <w:rPr>
          <w:color w:val="000000"/>
          <w:sz w:val="24"/>
          <w:szCs w:val="24"/>
          <w:shd w:val="clear" w:color="auto" w:fill="FFFFFF"/>
        </w:rPr>
        <w:t>, ул. Березовая, 9/1</w:t>
      </w:r>
      <w:r w:rsidRPr="00E56107">
        <w:rPr>
          <w:sz w:val="24"/>
          <w:szCs w:val="24"/>
        </w:rPr>
        <w:t>,</w:t>
      </w:r>
    </w:p>
    <w:p w:rsidR="00E56107" w:rsidRPr="00E56107" w:rsidRDefault="00E56107" w:rsidP="00E56107">
      <w:pPr>
        <w:jc w:val="both"/>
        <w:rPr>
          <w:sz w:val="24"/>
          <w:szCs w:val="24"/>
        </w:rPr>
      </w:pPr>
    </w:p>
    <w:p w:rsidR="00E56107" w:rsidRPr="00E56107" w:rsidRDefault="00E56107" w:rsidP="00E56107">
      <w:pPr>
        <w:rPr>
          <w:sz w:val="24"/>
          <w:szCs w:val="24"/>
        </w:rPr>
      </w:pPr>
      <w:r w:rsidRPr="00E56107">
        <w:rPr>
          <w:b/>
          <w:sz w:val="24"/>
          <w:szCs w:val="24"/>
        </w:rPr>
        <w:t>ПОСТАНОВЛЯЮ</w:t>
      </w:r>
      <w:r w:rsidRPr="00E56107">
        <w:rPr>
          <w:sz w:val="24"/>
          <w:szCs w:val="24"/>
        </w:rPr>
        <w:t>:</w:t>
      </w:r>
    </w:p>
    <w:p w:rsidR="00E56107" w:rsidRPr="00E56107" w:rsidRDefault="00E56107" w:rsidP="00E56107">
      <w:pPr>
        <w:rPr>
          <w:sz w:val="24"/>
          <w:szCs w:val="24"/>
        </w:rPr>
      </w:pPr>
    </w:p>
    <w:p w:rsidR="00E56107" w:rsidRPr="00E56107" w:rsidRDefault="00E56107" w:rsidP="00E56107">
      <w:pPr>
        <w:ind w:firstLine="426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70:14:0331001:219, расположенном по адресу: Томская область, Томский район, </w:t>
      </w:r>
      <w:proofErr w:type="spellStart"/>
      <w:r w:rsidRPr="00E56107">
        <w:rPr>
          <w:sz w:val="24"/>
          <w:szCs w:val="24"/>
        </w:rPr>
        <w:t>П</w:t>
      </w:r>
      <w:r w:rsidRPr="00E56107">
        <w:rPr>
          <w:color w:val="000000"/>
          <w:sz w:val="24"/>
          <w:szCs w:val="24"/>
          <w:shd w:val="clear" w:color="auto" w:fill="FFFFFF"/>
        </w:rPr>
        <w:t>озднеево</w:t>
      </w:r>
      <w:proofErr w:type="spellEnd"/>
      <w:r w:rsidRPr="00E56107">
        <w:rPr>
          <w:color w:val="000000"/>
          <w:sz w:val="24"/>
          <w:szCs w:val="24"/>
          <w:shd w:val="clear" w:color="auto" w:fill="FFFFFF"/>
        </w:rPr>
        <w:t>, ул. Березовая, 9/1</w:t>
      </w:r>
      <w:r w:rsidRPr="00E56107">
        <w:rPr>
          <w:sz w:val="24"/>
          <w:szCs w:val="24"/>
        </w:rPr>
        <w:t xml:space="preserve">, </w:t>
      </w:r>
      <w:r w:rsidRPr="00E56107">
        <w:rPr>
          <w:rStyle w:val="FontStyle17"/>
          <w:sz w:val="24"/>
          <w:szCs w:val="24"/>
        </w:rPr>
        <w:t xml:space="preserve">в части </w:t>
      </w:r>
      <w:r w:rsidRPr="00E56107">
        <w:rPr>
          <w:sz w:val="24"/>
          <w:szCs w:val="24"/>
        </w:rPr>
        <w:t>допустимости размещения жилого дома вне зоны застройки (3 метра от красной линии со стороны улицы до индивидуального дома).</w:t>
      </w:r>
    </w:p>
    <w:p w:rsidR="00E56107" w:rsidRPr="00E56107" w:rsidRDefault="00E56107" w:rsidP="00E56107">
      <w:pPr>
        <w:ind w:firstLine="425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провести «23» октября 2020г. в 11.30 часов публичные слушания по </w:t>
      </w:r>
      <w:r w:rsidRPr="00E56107">
        <w:rPr>
          <w:sz w:val="24"/>
          <w:szCs w:val="24"/>
        </w:rPr>
        <w:lastRenderedPageBreak/>
        <w:t xml:space="preserve">адресу: 634507, Томская область, Томский район, пос. Зональная Станция, ул. Совхозная, 10, кабинет 1.  </w:t>
      </w:r>
    </w:p>
    <w:p w:rsidR="00E56107" w:rsidRPr="00E56107" w:rsidRDefault="00E56107" w:rsidP="00E56107">
      <w:pPr>
        <w:ind w:firstLine="425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E56107">
          <w:rPr>
            <w:rStyle w:val="aa"/>
            <w:sz w:val="24"/>
            <w:szCs w:val="24"/>
            <w:lang w:val="en-US" w:eastAsia="ar-SA"/>
          </w:rPr>
          <w:t>mail</w:t>
        </w:r>
        <w:r w:rsidRPr="00E56107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E56107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E56107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E56107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E56107">
        <w:rPr>
          <w:sz w:val="24"/>
          <w:szCs w:val="24"/>
        </w:rPr>
        <w:t>, контактный телефон: 8 (3822) 923-969.</w:t>
      </w:r>
    </w:p>
    <w:p w:rsidR="00E56107" w:rsidRPr="00E56107" w:rsidRDefault="00E56107" w:rsidP="00E56107">
      <w:pPr>
        <w:ind w:firstLine="425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E56107" w:rsidRPr="00E56107" w:rsidRDefault="00E56107" w:rsidP="00E56107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E56107">
        <w:rPr>
          <w:szCs w:val="24"/>
        </w:rPr>
        <w:t xml:space="preserve">5. </w:t>
      </w:r>
      <w:proofErr w:type="gramStart"/>
      <w:r w:rsidRPr="00E56107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E56107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E56107">
        <w:rPr>
          <w:szCs w:val="24"/>
        </w:rPr>
        <w:t>Зональненского</w:t>
      </w:r>
      <w:proofErr w:type="spellEnd"/>
      <w:r w:rsidRPr="00E56107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E56107">
        <w:rPr>
          <w:szCs w:val="24"/>
        </w:rPr>
        <w:t>Зональненского</w:t>
      </w:r>
      <w:proofErr w:type="spellEnd"/>
      <w:r w:rsidRPr="00E56107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E56107">
        <w:rPr>
          <w:szCs w:val="24"/>
        </w:rPr>
        <w:t>вопросу</w:t>
      </w:r>
      <w:proofErr w:type="gramEnd"/>
      <w:r w:rsidRPr="00E56107">
        <w:rPr>
          <w:szCs w:val="24"/>
        </w:rPr>
        <w:t xml:space="preserve"> вынесенному на слушания.</w:t>
      </w:r>
    </w:p>
    <w:p w:rsidR="00E56107" w:rsidRPr="00E56107" w:rsidRDefault="00E56107" w:rsidP="00E56107">
      <w:pPr>
        <w:ind w:firstLine="426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E56107">
        <w:rPr>
          <w:sz w:val="24"/>
          <w:szCs w:val="24"/>
        </w:rPr>
        <w:t>Зональненского</w:t>
      </w:r>
      <w:proofErr w:type="spellEnd"/>
      <w:r w:rsidRPr="00E56107">
        <w:rPr>
          <w:sz w:val="24"/>
          <w:szCs w:val="24"/>
        </w:rPr>
        <w:t xml:space="preserve"> сельского поселения в сети Интернет.</w:t>
      </w:r>
    </w:p>
    <w:p w:rsidR="00E56107" w:rsidRPr="00E56107" w:rsidRDefault="00E56107" w:rsidP="00E56107">
      <w:pPr>
        <w:ind w:left="284" w:firstLine="142"/>
        <w:jc w:val="both"/>
        <w:rPr>
          <w:sz w:val="24"/>
          <w:szCs w:val="24"/>
        </w:rPr>
      </w:pPr>
      <w:r w:rsidRPr="00E56107">
        <w:rPr>
          <w:sz w:val="24"/>
          <w:szCs w:val="24"/>
        </w:rPr>
        <w:t xml:space="preserve">7.  </w:t>
      </w:r>
      <w:proofErr w:type="gramStart"/>
      <w:r w:rsidRPr="00E56107">
        <w:rPr>
          <w:sz w:val="24"/>
          <w:szCs w:val="24"/>
        </w:rPr>
        <w:t>Контроль за</w:t>
      </w:r>
      <w:proofErr w:type="gramEnd"/>
      <w:r w:rsidRPr="00E56107">
        <w:rPr>
          <w:sz w:val="24"/>
          <w:szCs w:val="24"/>
        </w:rPr>
        <w:t xml:space="preserve"> исполнением постановления оставляю  за  собой. </w:t>
      </w:r>
    </w:p>
    <w:p w:rsidR="00E56107" w:rsidRPr="00E56107" w:rsidRDefault="00E56107" w:rsidP="00E56107">
      <w:pPr>
        <w:ind w:left="709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56107">
        <w:rPr>
          <w:sz w:val="24"/>
          <w:szCs w:val="24"/>
        </w:rPr>
        <w:t>И.о. Главы поселения</w:t>
      </w:r>
    </w:p>
    <w:p w:rsidR="00E56107" w:rsidRPr="00E56107" w:rsidRDefault="00E56107" w:rsidP="00E56107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E56107">
        <w:rPr>
          <w:sz w:val="24"/>
          <w:szCs w:val="24"/>
        </w:rPr>
        <w:t>(Главы Администрации)                                                                                          Н.В.Королева</w:t>
      </w: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107" w:rsidRPr="00E56107" w:rsidRDefault="00E56107" w:rsidP="00E5610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90B79" w:rsidRPr="00E56107" w:rsidRDefault="00890B79" w:rsidP="00DF470F">
      <w:pPr>
        <w:rPr>
          <w:b/>
          <w:sz w:val="24"/>
          <w:szCs w:val="24"/>
        </w:rPr>
      </w:pPr>
    </w:p>
    <w:p w:rsidR="00B6621F" w:rsidRPr="00E56107" w:rsidRDefault="00B6621F" w:rsidP="00DF470F">
      <w:pPr>
        <w:pStyle w:val="af0"/>
        <w:tabs>
          <w:tab w:val="left" w:pos="708"/>
        </w:tabs>
        <w:jc w:val="right"/>
      </w:pPr>
    </w:p>
    <w:p w:rsidR="00F63047" w:rsidRPr="00E56107" w:rsidRDefault="00F63047" w:rsidP="00C74780">
      <w:pPr>
        <w:jc w:val="center"/>
        <w:rPr>
          <w:b/>
          <w:sz w:val="24"/>
          <w:szCs w:val="24"/>
        </w:rPr>
      </w:pPr>
    </w:p>
    <w:sectPr w:rsidR="00F63047" w:rsidRPr="00E5610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7D" w:rsidRDefault="009B517D">
      <w:r>
        <w:separator/>
      </w:r>
    </w:p>
  </w:endnote>
  <w:endnote w:type="continuationSeparator" w:id="0">
    <w:p w:rsidR="009B517D" w:rsidRDefault="009B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7D" w:rsidRDefault="009B517D">
      <w:r>
        <w:separator/>
      </w:r>
    </w:p>
  </w:footnote>
  <w:footnote w:type="continuationSeparator" w:id="0">
    <w:p w:rsidR="009B517D" w:rsidRDefault="009B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632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B517D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107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E5610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DFF5-C5D8-4255-A99F-221D14E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120</cp:revision>
  <cp:lastPrinted>2020-05-20T09:32:00Z</cp:lastPrinted>
  <dcterms:created xsi:type="dcterms:W3CDTF">2020-01-13T09:47:00Z</dcterms:created>
  <dcterms:modified xsi:type="dcterms:W3CDTF">2020-10-06T07:51:00Z</dcterms:modified>
</cp:coreProperties>
</file>