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17A" w:rsidRPr="00EA4D73" w:rsidRDefault="00F5117A" w:rsidP="00BC2CE5">
      <w:pPr>
        <w:ind w:right="424" w:firstLine="0"/>
        <w:jc w:val="center"/>
        <w:rPr>
          <w:b/>
          <w:noProof/>
        </w:rPr>
      </w:pPr>
      <w:r w:rsidRPr="00EA4D73">
        <w:rPr>
          <w:b/>
          <w:noProof/>
        </w:rPr>
        <w:t>Содержание</w:t>
      </w:r>
    </w:p>
    <w:p w:rsidR="00F5117A" w:rsidRDefault="00F5117A" w:rsidP="009E55D6">
      <w:pPr>
        <w:pStyle w:val="TOC1"/>
        <w:rPr>
          <w:noProof/>
        </w:rPr>
      </w:pPr>
    </w:p>
    <w:p w:rsidR="00F5117A" w:rsidRDefault="00F5117A">
      <w:pPr>
        <w:pStyle w:val="TOC1"/>
        <w:rPr>
          <w:rFonts w:ascii="Calibri" w:hAnsi="Calibri"/>
          <w:noProof/>
          <w:sz w:val="22"/>
          <w:szCs w:val="22"/>
        </w:rPr>
      </w:pPr>
      <w:r w:rsidRPr="006D4E22">
        <w:rPr>
          <w:noProof/>
          <w:sz w:val="28"/>
          <w:szCs w:val="28"/>
        </w:rPr>
        <w:fldChar w:fldCharType="begin"/>
      </w:r>
      <w:r w:rsidRPr="006D4E22">
        <w:rPr>
          <w:noProof/>
          <w:sz w:val="28"/>
          <w:szCs w:val="28"/>
        </w:rPr>
        <w:instrText xml:space="preserve"> TOC \o "1-3" \h \z \u </w:instrText>
      </w:r>
      <w:r w:rsidRPr="006D4E22">
        <w:rPr>
          <w:noProof/>
          <w:sz w:val="28"/>
          <w:szCs w:val="28"/>
        </w:rPr>
        <w:fldChar w:fldCharType="separate"/>
      </w:r>
      <w:hyperlink w:anchor="_Toc341085873" w:history="1">
        <w:r w:rsidRPr="009E432C">
          <w:rPr>
            <w:rStyle w:val="Hyperlink"/>
            <w:noProof/>
          </w:rPr>
          <w:t>1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9E432C">
          <w:rPr>
            <w:rStyle w:val="Hyperlink"/>
            <w:noProof/>
          </w:rPr>
          <w:t>Введение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_Toc341085873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F5117A" w:rsidRDefault="00F5117A">
      <w:pPr>
        <w:pStyle w:val="TOC1"/>
        <w:rPr>
          <w:rFonts w:ascii="Calibri" w:hAnsi="Calibri"/>
          <w:noProof/>
          <w:sz w:val="22"/>
          <w:szCs w:val="22"/>
        </w:rPr>
      </w:pPr>
      <w:hyperlink w:anchor="_Toc341085874" w:history="1">
        <w:r w:rsidRPr="009E432C">
          <w:rPr>
            <w:rStyle w:val="Hyperlink"/>
            <w:noProof/>
          </w:rPr>
          <w:t>2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9E432C">
          <w:rPr>
            <w:rStyle w:val="Hyperlink"/>
            <w:noProof/>
          </w:rPr>
          <w:t>Удостоверение проектной организации по регламенту о безопасности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_Toc341085874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F5117A" w:rsidRDefault="00F5117A" w:rsidP="00C262C1">
      <w:pPr>
        <w:pStyle w:val="TOC2"/>
        <w:rPr>
          <w:rFonts w:ascii="Calibri" w:hAnsi="Calibri"/>
          <w:noProof/>
          <w:sz w:val="22"/>
          <w:szCs w:val="22"/>
        </w:rPr>
      </w:pPr>
      <w:hyperlink w:anchor="_Toc341085875" w:history="1">
        <w:r w:rsidRPr="009E432C">
          <w:rPr>
            <w:rStyle w:val="Hyperlink"/>
            <w:noProof/>
          </w:rPr>
          <w:t>2.1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9E432C">
          <w:rPr>
            <w:rStyle w:val="Hyperlink"/>
            <w:noProof/>
          </w:rPr>
          <w:t>Национальные стандарты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_Toc341085875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F5117A" w:rsidRDefault="00F5117A" w:rsidP="00C262C1">
      <w:pPr>
        <w:pStyle w:val="TOC2"/>
        <w:rPr>
          <w:rFonts w:ascii="Calibri" w:hAnsi="Calibri"/>
          <w:noProof/>
          <w:sz w:val="22"/>
          <w:szCs w:val="22"/>
        </w:rPr>
      </w:pPr>
      <w:hyperlink w:anchor="_Toc341085876" w:history="1">
        <w:r w:rsidRPr="009E432C">
          <w:rPr>
            <w:rStyle w:val="Hyperlink"/>
            <w:noProof/>
          </w:rPr>
          <w:t>2.2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9E432C">
          <w:rPr>
            <w:rStyle w:val="Hyperlink"/>
            <w:noProof/>
          </w:rPr>
          <w:t>Своды правил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_Toc341085876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5117A" w:rsidRDefault="00F5117A">
      <w:pPr>
        <w:pStyle w:val="TOC1"/>
        <w:rPr>
          <w:rFonts w:ascii="Calibri" w:hAnsi="Calibri"/>
          <w:noProof/>
          <w:sz w:val="22"/>
          <w:szCs w:val="22"/>
        </w:rPr>
      </w:pPr>
      <w:hyperlink w:anchor="_Toc341085877" w:history="1">
        <w:r w:rsidRPr="009E432C">
          <w:rPr>
            <w:rStyle w:val="Hyperlink"/>
            <w:noProof/>
          </w:rPr>
          <w:t>3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9E432C">
          <w:rPr>
            <w:rStyle w:val="Hyperlink"/>
            <w:noProof/>
          </w:rPr>
          <w:t>Характеристика района строительства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_Toc341085877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5117A" w:rsidRDefault="00F5117A" w:rsidP="00C262C1">
      <w:pPr>
        <w:pStyle w:val="TOC2"/>
        <w:rPr>
          <w:rFonts w:ascii="Calibri" w:hAnsi="Calibri"/>
          <w:noProof/>
          <w:sz w:val="22"/>
          <w:szCs w:val="22"/>
        </w:rPr>
      </w:pPr>
      <w:hyperlink w:anchor="_Toc341085878" w:history="1">
        <w:r w:rsidRPr="009E432C">
          <w:rPr>
            <w:rStyle w:val="Hyperlink"/>
            <w:noProof/>
          </w:rPr>
          <w:t>3.1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9E432C">
          <w:rPr>
            <w:rStyle w:val="Hyperlink"/>
            <w:noProof/>
          </w:rPr>
          <w:t>Физико-географические условия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_Toc341085878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5117A" w:rsidRDefault="00F5117A" w:rsidP="00C262C1">
      <w:pPr>
        <w:pStyle w:val="TOC3"/>
        <w:rPr>
          <w:rFonts w:ascii="Calibri" w:hAnsi="Calibri"/>
          <w:noProof/>
          <w:sz w:val="22"/>
          <w:szCs w:val="22"/>
        </w:rPr>
      </w:pPr>
      <w:hyperlink w:anchor="_Toc341085879" w:history="1">
        <w:r w:rsidRPr="009E432C">
          <w:rPr>
            <w:rStyle w:val="Hyperlink"/>
            <w:noProof/>
          </w:rPr>
          <w:t>3.1.1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9E432C">
          <w:rPr>
            <w:rStyle w:val="Hyperlink"/>
            <w:noProof/>
          </w:rPr>
          <w:t xml:space="preserve">Геоморфология и </w:t>
        </w:r>
        <w:r w:rsidRPr="00BA0572">
          <w:rPr>
            <w:rStyle w:val="Hyperlink"/>
            <w:noProof/>
          </w:rPr>
          <w:t>рельеф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_Toc341085879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5117A" w:rsidRDefault="00F5117A" w:rsidP="00C262C1">
      <w:pPr>
        <w:pStyle w:val="TOC3"/>
        <w:rPr>
          <w:rFonts w:ascii="Calibri" w:hAnsi="Calibri"/>
          <w:noProof/>
          <w:sz w:val="22"/>
          <w:szCs w:val="22"/>
        </w:rPr>
      </w:pPr>
      <w:hyperlink w:anchor="_Toc341085880" w:history="1">
        <w:r w:rsidRPr="009E432C">
          <w:rPr>
            <w:rStyle w:val="Hyperlink"/>
            <w:noProof/>
          </w:rPr>
          <w:t>3.1.2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9E432C">
          <w:rPr>
            <w:rStyle w:val="Hyperlink"/>
            <w:noProof/>
          </w:rPr>
          <w:t>Климат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_Toc341085880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5117A" w:rsidRDefault="00F5117A" w:rsidP="00C262C1">
      <w:pPr>
        <w:pStyle w:val="TOC2"/>
        <w:rPr>
          <w:rFonts w:ascii="Calibri" w:hAnsi="Calibri"/>
          <w:noProof/>
          <w:sz w:val="22"/>
          <w:szCs w:val="22"/>
        </w:rPr>
      </w:pPr>
      <w:hyperlink w:anchor="_Toc341085881" w:history="1">
        <w:r w:rsidRPr="009E432C">
          <w:rPr>
            <w:rStyle w:val="Hyperlink"/>
            <w:noProof/>
          </w:rPr>
          <w:t>3.2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9E432C">
          <w:rPr>
            <w:rStyle w:val="Hyperlink"/>
            <w:noProof/>
          </w:rPr>
          <w:t>Современные геологические и инженерно-геологические процессы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_Toc341085881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5117A" w:rsidRDefault="00F5117A">
      <w:pPr>
        <w:pStyle w:val="TOC1"/>
        <w:rPr>
          <w:rFonts w:ascii="Calibri" w:hAnsi="Calibri"/>
          <w:noProof/>
          <w:sz w:val="22"/>
          <w:szCs w:val="22"/>
        </w:rPr>
      </w:pPr>
      <w:hyperlink w:anchor="_Toc341085882" w:history="1">
        <w:r w:rsidRPr="009E432C">
          <w:rPr>
            <w:rStyle w:val="Hyperlink"/>
            <w:noProof/>
          </w:rPr>
          <w:t>4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9E432C">
          <w:rPr>
            <w:rStyle w:val="Hyperlink"/>
            <w:noProof/>
          </w:rPr>
          <w:t>Архитектурно-планировочное решение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_Toc341085882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5117A" w:rsidRDefault="00F5117A">
      <w:pPr>
        <w:pStyle w:val="TOC1"/>
        <w:rPr>
          <w:rFonts w:ascii="Calibri" w:hAnsi="Calibri"/>
          <w:noProof/>
          <w:sz w:val="22"/>
          <w:szCs w:val="22"/>
        </w:rPr>
      </w:pPr>
      <w:hyperlink w:anchor="_Toc341085883" w:history="1">
        <w:r w:rsidRPr="009E432C">
          <w:rPr>
            <w:rStyle w:val="Hyperlink"/>
            <w:noProof/>
          </w:rPr>
          <w:t>5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9E432C">
          <w:rPr>
            <w:rStyle w:val="Hyperlink"/>
            <w:noProof/>
          </w:rPr>
          <w:t>Благоустройство и озеленение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_Toc341085883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F5117A" w:rsidRDefault="00F5117A">
      <w:pPr>
        <w:pStyle w:val="TOC1"/>
        <w:rPr>
          <w:rFonts w:ascii="Calibri" w:hAnsi="Calibri"/>
          <w:noProof/>
          <w:sz w:val="22"/>
          <w:szCs w:val="22"/>
        </w:rPr>
      </w:pPr>
      <w:hyperlink w:anchor="_Toc341085884" w:history="1">
        <w:r w:rsidRPr="009E432C">
          <w:rPr>
            <w:rStyle w:val="Hyperlink"/>
            <w:noProof/>
          </w:rPr>
          <w:t>6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9E432C">
          <w:rPr>
            <w:rStyle w:val="Hyperlink"/>
            <w:noProof/>
          </w:rPr>
          <w:t>Мероприятия по обеспечению пожарной безопасности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_Toc341085884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F5117A" w:rsidRDefault="00F5117A">
      <w:pPr>
        <w:pStyle w:val="TOC1"/>
        <w:rPr>
          <w:rFonts w:ascii="Calibri" w:hAnsi="Calibri"/>
          <w:noProof/>
          <w:sz w:val="22"/>
          <w:szCs w:val="22"/>
        </w:rPr>
      </w:pPr>
      <w:hyperlink w:anchor="_Toc341085885" w:history="1">
        <w:r w:rsidRPr="009E432C">
          <w:rPr>
            <w:rStyle w:val="Hyperlink"/>
            <w:noProof/>
          </w:rPr>
          <w:t>7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9E432C">
          <w:rPr>
            <w:rStyle w:val="Hyperlink"/>
            <w:noProof/>
          </w:rPr>
          <w:t>Инженерное обеспечение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_Toc341085885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F5117A" w:rsidRDefault="00F5117A">
      <w:pPr>
        <w:pStyle w:val="TOC1"/>
        <w:rPr>
          <w:rFonts w:ascii="Calibri" w:hAnsi="Calibri"/>
          <w:noProof/>
          <w:sz w:val="22"/>
          <w:szCs w:val="22"/>
        </w:rPr>
      </w:pPr>
      <w:hyperlink w:anchor="_Toc341085886" w:history="1">
        <w:r w:rsidRPr="009E432C">
          <w:rPr>
            <w:rStyle w:val="Hyperlink"/>
            <w:noProof/>
          </w:rPr>
          <w:t>8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9E432C">
          <w:rPr>
            <w:rStyle w:val="Hyperlink"/>
            <w:noProof/>
          </w:rPr>
          <w:t>Электротехническая часть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_Toc341085886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F5117A" w:rsidRDefault="00F5117A">
      <w:pPr>
        <w:pStyle w:val="TOC1"/>
        <w:rPr>
          <w:noProof/>
        </w:rPr>
      </w:pPr>
      <w:hyperlink w:anchor="_Toc341085887" w:history="1">
        <w:r w:rsidRPr="009E432C">
          <w:rPr>
            <w:rStyle w:val="Hyperlink"/>
            <w:noProof/>
          </w:rPr>
          <w:t>9 Обустройство городской магистрали и организация безопасности движения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_Toc341085887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F5117A" w:rsidRDefault="00F5117A">
      <w:pPr>
        <w:spacing w:line="240" w:lineRule="auto"/>
        <w:ind w:left="0" w:right="0" w:firstLine="0"/>
        <w:jc w:val="left"/>
        <w:rPr>
          <w:noProof/>
        </w:rPr>
      </w:pPr>
      <w:r>
        <w:rPr>
          <w:noProof/>
        </w:rPr>
        <w:br w:type="page"/>
      </w:r>
    </w:p>
    <w:p w:rsidR="00F5117A" w:rsidRDefault="00F5117A">
      <w:pPr>
        <w:pStyle w:val="TOC1"/>
        <w:rPr>
          <w:rFonts w:ascii="Calibri" w:hAnsi="Calibri"/>
          <w:noProof/>
          <w:sz w:val="22"/>
          <w:szCs w:val="22"/>
        </w:rPr>
      </w:pPr>
    </w:p>
    <w:p w:rsidR="00F5117A" w:rsidRPr="006D4E22" w:rsidRDefault="00F5117A" w:rsidP="00C7319D">
      <w:pPr>
        <w:pStyle w:val="1"/>
        <w:numPr>
          <w:ilvl w:val="0"/>
          <w:numId w:val="4"/>
        </w:numPr>
        <w:tabs>
          <w:tab w:val="left" w:pos="567"/>
        </w:tabs>
        <w:ind w:left="851" w:right="424" w:hanging="11"/>
        <w:rPr>
          <w:sz w:val="28"/>
          <w:szCs w:val="28"/>
        </w:rPr>
      </w:pPr>
      <w:r w:rsidRPr="006D4E22">
        <w:rPr>
          <w:noProof/>
          <w:sz w:val="28"/>
          <w:szCs w:val="28"/>
        </w:rPr>
        <w:fldChar w:fldCharType="end"/>
      </w:r>
      <w:bookmarkStart w:id="0" w:name="_Toc341085873"/>
      <w:r w:rsidRPr="006D4E22">
        <w:rPr>
          <w:sz w:val="28"/>
          <w:szCs w:val="28"/>
        </w:rPr>
        <w:t>Введение</w:t>
      </w:r>
      <w:bookmarkEnd w:id="0"/>
    </w:p>
    <w:p w:rsidR="00F5117A" w:rsidRDefault="00F5117A" w:rsidP="006D4E22">
      <w:pPr>
        <w:ind w:firstLine="709"/>
      </w:pPr>
      <w:r>
        <w:tab/>
      </w:r>
    </w:p>
    <w:p w:rsidR="00F5117A" w:rsidRDefault="00F5117A" w:rsidP="006D4E22">
      <w:pPr>
        <w:ind w:firstLine="709"/>
        <w:rPr>
          <w:sz w:val="28"/>
          <w:szCs w:val="28"/>
        </w:rPr>
      </w:pPr>
      <w:r w:rsidRPr="000A6A47">
        <w:rPr>
          <w:sz w:val="28"/>
          <w:szCs w:val="28"/>
        </w:rPr>
        <w:t>Проект планировки мкр. «Радужный»</w:t>
      </w:r>
      <w:r>
        <w:rPr>
          <w:sz w:val="28"/>
          <w:szCs w:val="28"/>
        </w:rPr>
        <w:t xml:space="preserve"> (2-ая очередь)</w:t>
      </w:r>
      <w:r w:rsidRPr="000A6A47">
        <w:rPr>
          <w:sz w:val="28"/>
          <w:szCs w:val="28"/>
        </w:rPr>
        <w:t xml:space="preserve"> Томский район, Томская область разработан на основании договора. В основу разработки проекта взята топосъемка М 1:10 000, предоставленная Заказчиком. Проект планировки мкр «Радужный»</w:t>
      </w:r>
      <w:r w:rsidRPr="00EC2F57">
        <w:rPr>
          <w:sz w:val="28"/>
          <w:szCs w:val="28"/>
        </w:rPr>
        <w:t xml:space="preserve"> </w:t>
      </w:r>
      <w:r>
        <w:rPr>
          <w:sz w:val="28"/>
          <w:szCs w:val="28"/>
        </w:rPr>
        <w:t>(2-ая очередь)</w:t>
      </w:r>
      <w:r w:rsidRPr="000A6A47">
        <w:rPr>
          <w:sz w:val="28"/>
          <w:szCs w:val="28"/>
        </w:rPr>
        <w:t xml:space="preserve"> выполнен в соответствии с нормативными показателями и требованиями</w:t>
      </w:r>
      <w:r>
        <w:rPr>
          <w:sz w:val="28"/>
          <w:szCs w:val="28"/>
        </w:rPr>
        <w:t xml:space="preserve"> Градостроительного кодекса РФ,</w:t>
      </w:r>
      <w:r w:rsidRPr="000A6A47">
        <w:rPr>
          <w:sz w:val="28"/>
          <w:szCs w:val="28"/>
        </w:rPr>
        <w:t xml:space="preserve"> СНиП 2.07.01-89*</w:t>
      </w:r>
      <w:r>
        <w:rPr>
          <w:sz w:val="28"/>
          <w:szCs w:val="28"/>
        </w:rPr>
        <w:t xml:space="preserve"> «Градостроительство. Планировка и застройка городских поселений»</w:t>
      </w:r>
      <w:r w:rsidRPr="000A6A47">
        <w:rPr>
          <w:sz w:val="28"/>
          <w:szCs w:val="28"/>
        </w:rPr>
        <w:t>.</w:t>
      </w:r>
    </w:p>
    <w:p w:rsidR="00F5117A" w:rsidRDefault="00F5117A" w:rsidP="006D4E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 разработке проекта планировки мкр. «Радужный» (2-ая очередь) решены задачи:</w:t>
      </w:r>
    </w:p>
    <w:p w:rsidR="00F5117A" w:rsidRDefault="00F5117A" w:rsidP="006D4E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разработка архитектурно-планировочной структуры рассматриваемой территории;</w:t>
      </w:r>
    </w:p>
    <w:p w:rsidR="00F5117A" w:rsidRDefault="00F5117A" w:rsidP="006D4E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решение вопросов организации инфраструктуры микрорайона;</w:t>
      </w:r>
    </w:p>
    <w:p w:rsidR="00F5117A" w:rsidRDefault="00F5117A" w:rsidP="006D4E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решение вопросов благоустройства;</w:t>
      </w:r>
    </w:p>
    <w:p w:rsidR="00F5117A" w:rsidRPr="000A6A47" w:rsidRDefault="00F5117A" w:rsidP="006D4E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решение вопросов по инженерному обеспечению.</w:t>
      </w:r>
    </w:p>
    <w:p w:rsidR="00F5117A" w:rsidRDefault="00F5117A" w:rsidP="00D4238A">
      <w:pPr>
        <w:tabs>
          <w:tab w:val="left" w:pos="1134"/>
          <w:tab w:val="left" w:pos="1560"/>
        </w:tabs>
        <w:ind w:left="851" w:right="424" w:firstLine="0"/>
      </w:pPr>
      <w:bookmarkStart w:id="1" w:name="_Toc312077071"/>
    </w:p>
    <w:p w:rsidR="00F5117A" w:rsidRPr="00EC2F57" w:rsidRDefault="00F5117A" w:rsidP="00A2175D">
      <w:pPr>
        <w:pStyle w:val="1"/>
        <w:numPr>
          <w:ilvl w:val="0"/>
          <w:numId w:val="4"/>
        </w:numPr>
        <w:tabs>
          <w:tab w:val="left" w:pos="567"/>
        </w:tabs>
        <w:ind w:left="851" w:right="424" w:hanging="11"/>
        <w:rPr>
          <w:sz w:val="28"/>
          <w:szCs w:val="28"/>
        </w:rPr>
      </w:pPr>
      <w:bookmarkStart w:id="2" w:name="_Toc323583345"/>
      <w:bookmarkStart w:id="3" w:name="_Toc323583538"/>
      <w:bookmarkStart w:id="4" w:name="_Toc341085874"/>
      <w:r w:rsidRPr="00EC2F57">
        <w:rPr>
          <w:sz w:val="28"/>
          <w:szCs w:val="28"/>
        </w:rPr>
        <w:t>Удостоверение проектной организации по регламенту о безопасности</w:t>
      </w:r>
      <w:bookmarkEnd w:id="1"/>
      <w:bookmarkEnd w:id="2"/>
      <w:bookmarkEnd w:id="3"/>
      <w:bookmarkEnd w:id="4"/>
    </w:p>
    <w:p w:rsidR="00F5117A" w:rsidRPr="00EC2F57" w:rsidRDefault="00F5117A" w:rsidP="00EC2F5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</w:t>
      </w:r>
      <w:r w:rsidRPr="00EC2F57">
        <w:rPr>
          <w:sz w:val="28"/>
          <w:szCs w:val="28"/>
        </w:rPr>
        <w:t>окументация разработана в соответствии с заданием на проектирование и с соблюдением технических условий, в том числе в соответствии с требованиями национальных стандартов и сводов правил, в результате применения которых на обязательной основе обеспечивается соблюдений требований Федерального закона «Технический регламент о безопасности зданий и сооружений»</w:t>
      </w:r>
      <w:bookmarkStart w:id="5" w:name="_Toc308764232"/>
      <w:bookmarkStart w:id="6" w:name="_Toc312077072"/>
    </w:p>
    <w:p w:rsidR="00F5117A" w:rsidRPr="00EC2F57" w:rsidRDefault="00F5117A" w:rsidP="00A2175D">
      <w:pPr>
        <w:pStyle w:val="2"/>
        <w:numPr>
          <w:ilvl w:val="0"/>
          <w:numId w:val="7"/>
        </w:numPr>
        <w:rPr>
          <w:sz w:val="28"/>
          <w:szCs w:val="28"/>
        </w:rPr>
      </w:pPr>
      <w:bookmarkStart w:id="7" w:name="_Toc323583346"/>
      <w:bookmarkStart w:id="8" w:name="_Toc323583539"/>
      <w:bookmarkStart w:id="9" w:name="_Toc341085875"/>
      <w:r w:rsidRPr="00EC2F57">
        <w:rPr>
          <w:sz w:val="28"/>
          <w:szCs w:val="28"/>
        </w:rPr>
        <w:t>Национальные стандарты</w:t>
      </w:r>
      <w:bookmarkEnd w:id="5"/>
      <w:bookmarkEnd w:id="6"/>
      <w:bookmarkEnd w:id="7"/>
      <w:bookmarkEnd w:id="8"/>
      <w:bookmarkEnd w:id="9"/>
    </w:p>
    <w:p w:rsidR="00F5117A" w:rsidRPr="00C54A1C" w:rsidRDefault="00F5117A" w:rsidP="00A2175D">
      <w:pPr>
        <w:pStyle w:val="ListParagraph"/>
        <w:numPr>
          <w:ilvl w:val="0"/>
          <w:numId w:val="3"/>
        </w:numPr>
        <w:tabs>
          <w:tab w:val="left" w:pos="851"/>
        </w:tabs>
        <w:spacing w:line="360" w:lineRule="auto"/>
        <w:ind w:left="284" w:right="424" w:firstLine="0"/>
        <w:jc w:val="both"/>
        <w:rPr>
          <w:sz w:val="28"/>
          <w:szCs w:val="28"/>
        </w:rPr>
      </w:pPr>
      <w:r w:rsidRPr="00C54A1C">
        <w:rPr>
          <w:sz w:val="28"/>
          <w:szCs w:val="28"/>
        </w:rPr>
        <w:t>ГОСТ Р21.1101-2009 «СПДС. Основные требования к проектной и рабочей документации».</w:t>
      </w:r>
    </w:p>
    <w:p w:rsidR="00F5117A" w:rsidRPr="00C54A1C" w:rsidRDefault="00F5117A" w:rsidP="00A2175D">
      <w:pPr>
        <w:pStyle w:val="ListParagraph"/>
        <w:numPr>
          <w:ilvl w:val="0"/>
          <w:numId w:val="3"/>
        </w:numPr>
        <w:tabs>
          <w:tab w:val="left" w:pos="851"/>
        </w:tabs>
        <w:spacing w:line="360" w:lineRule="auto"/>
        <w:ind w:left="284" w:right="424" w:firstLine="0"/>
        <w:jc w:val="both"/>
        <w:rPr>
          <w:sz w:val="28"/>
          <w:szCs w:val="28"/>
        </w:rPr>
      </w:pPr>
      <w:r w:rsidRPr="00C54A1C">
        <w:rPr>
          <w:sz w:val="28"/>
          <w:szCs w:val="28"/>
        </w:rPr>
        <w:t>ГОСТ 25100-95 «Грунты. Классификация»</w:t>
      </w:r>
    </w:p>
    <w:p w:rsidR="00F5117A" w:rsidRPr="00C54A1C" w:rsidRDefault="00F5117A" w:rsidP="00A2175D">
      <w:pPr>
        <w:pStyle w:val="ListParagraph"/>
        <w:numPr>
          <w:ilvl w:val="0"/>
          <w:numId w:val="3"/>
        </w:numPr>
        <w:tabs>
          <w:tab w:val="left" w:pos="851"/>
        </w:tabs>
        <w:spacing w:line="360" w:lineRule="auto"/>
        <w:ind w:left="284" w:right="424" w:firstLine="0"/>
        <w:jc w:val="both"/>
        <w:rPr>
          <w:sz w:val="28"/>
          <w:szCs w:val="28"/>
        </w:rPr>
      </w:pPr>
      <w:r w:rsidRPr="00C54A1C">
        <w:rPr>
          <w:sz w:val="28"/>
          <w:szCs w:val="28"/>
        </w:rPr>
        <w:t>ГОСТ Р 52289-2004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</w:t>
      </w:r>
    </w:p>
    <w:p w:rsidR="00F5117A" w:rsidRPr="00C54A1C" w:rsidRDefault="00F5117A" w:rsidP="00A2175D">
      <w:pPr>
        <w:pStyle w:val="ListParagraph"/>
        <w:numPr>
          <w:ilvl w:val="0"/>
          <w:numId w:val="3"/>
        </w:numPr>
        <w:tabs>
          <w:tab w:val="left" w:pos="851"/>
        </w:tabs>
        <w:spacing w:line="360" w:lineRule="auto"/>
        <w:ind w:left="284" w:right="424" w:firstLine="0"/>
        <w:jc w:val="both"/>
        <w:rPr>
          <w:sz w:val="28"/>
          <w:szCs w:val="28"/>
        </w:rPr>
      </w:pPr>
      <w:r w:rsidRPr="00C54A1C">
        <w:rPr>
          <w:sz w:val="28"/>
          <w:szCs w:val="28"/>
        </w:rPr>
        <w:t>ГОСТ Р 52290-2004 «Технические средства организации дорожного движения. Знаки дорожные. Общие технические требования»</w:t>
      </w:r>
    </w:p>
    <w:p w:rsidR="00F5117A" w:rsidRPr="00C54A1C" w:rsidRDefault="00F5117A" w:rsidP="00A2175D">
      <w:pPr>
        <w:pStyle w:val="ListParagraph"/>
        <w:numPr>
          <w:ilvl w:val="0"/>
          <w:numId w:val="3"/>
        </w:numPr>
        <w:tabs>
          <w:tab w:val="left" w:pos="851"/>
        </w:tabs>
        <w:spacing w:line="360" w:lineRule="auto"/>
        <w:ind w:left="284" w:right="424" w:firstLine="0"/>
        <w:jc w:val="both"/>
        <w:rPr>
          <w:sz w:val="28"/>
          <w:szCs w:val="28"/>
        </w:rPr>
      </w:pPr>
      <w:r w:rsidRPr="00C54A1C">
        <w:rPr>
          <w:sz w:val="28"/>
          <w:szCs w:val="28"/>
        </w:rPr>
        <w:t>ГОСТ Р 51256-99 «Технические средства организации дорожного движения. Разметка дорожная. Типы и основные параметры. Общие технические требования»</w:t>
      </w:r>
    </w:p>
    <w:p w:rsidR="00F5117A" w:rsidRPr="00C54A1C" w:rsidRDefault="00F5117A" w:rsidP="00A2175D">
      <w:pPr>
        <w:pStyle w:val="ListParagraph"/>
        <w:numPr>
          <w:ilvl w:val="0"/>
          <w:numId w:val="3"/>
        </w:numPr>
        <w:tabs>
          <w:tab w:val="left" w:pos="851"/>
        </w:tabs>
        <w:spacing w:line="360" w:lineRule="auto"/>
        <w:ind w:left="284" w:right="424" w:firstLine="0"/>
        <w:jc w:val="both"/>
        <w:rPr>
          <w:sz w:val="28"/>
          <w:szCs w:val="28"/>
        </w:rPr>
      </w:pPr>
      <w:r w:rsidRPr="00C54A1C">
        <w:rPr>
          <w:sz w:val="28"/>
          <w:szCs w:val="28"/>
        </w:rPr>
        <w:t>ГОСТ 6665-91 «Камни бетонные и железобетонные бортовые. Технические условия»</w:t>
      </w:r>
    </w:p>
    <w:p w:rsidR="00F5117A" w:rsidRPr="00C54A1C" w:rsidRDefault="00F5117A" w:rsidP="00A2175D">
      <w:pPr>
        <w:pStyle w:val="ListParagraph"/>
        <w:numPr>
          <w:ilvl w:val="0"/>
          <w:numId w:val="3"/>
        </w:numPr>
        <w:tabs>
          <w:tab w:val="left" w:pos="851"/>
        </w:tabs>
        <w:spacing w:line="360" w:lineRule="auto"/>
        <w:ind w:left="284" w:right="424" w:firstLine="0"/>
        <w:jc w:val="both"/>
        <w:rPr>
          <w:sz w:val="28"/>
          <w:szCs w:val="28"/>
        </w:rPr>
      </w:pPr>
      <w:r w:rsidRPr="00C54A1C">
        <w:rPr>
          <w:sz w:val="28"/>
          <w:szCs w:val="28"/>
        </w:rPr>
        <w:t>ГОСТ 9128-2009 «Смеси асфальтобетонные дорожные, аэродромные и асфальтобетон. Технические условия»</w:t>
      </w:r>
    </w:p>
    <w:p w:rsidR="00F5117A" w:rsidRPr="00C54A1C" w:rsidRDefault="00F5117A" w:rsidP="00A2175D">
      <w:pPr>
        <w:pStyle w:val="ListParagraph"/>
        <w:numPr>
          <w:ilvl w:val="0"/>
          <w:numId w:val="3"/>
        </w:numPr>
        <w:tabs>
          <w:tab w:val="left" w:pos="851"/>
        </w:tabs>
        <w:spacing w:line="360" w:lineRule="auto"/>
        <w:ind w:left="284" w:right="424" w:firstLine="0"/>
        <w:jc w:val="both"/>
        <w:rPr>
          <w:sz w:val="28"/>
          <w:szCs w:val="28"/>
        </w:rPr>
      </w:pPr>
      <w:r w:rsidRPr="00C54A1C">
        <w:rPr>
          <w:sz w:val="28"/>
          <w:szCs w:val="28"/>
        </w:rPr>
        <w:t>ГОСТ 25607-94 «Смеси щебеночно-гравийно-песчаные для покрытий и оснований автомобильных дорог и аэродромов. Технические условия»</w:t>
      </w:r>
    </w:p>
    <w:p w:rsidR="00F5117A" w:rsidRPr="00C54A1C" w:rsidRDefault="00F5117A" w:rsidP="00A2175D">
      <w:pPr>
        <w:pStyle w:val="ListParagraph"/>
        <w:numPr>
          <w:ilvl w:val="0"/>
          <w:numId w:val="3"/>
        </w:numPr>
        <w:tabs>
          <w:tab w:val="left" w:pos="851"/>
        </w:tabs>
        <w:spacing w:line="360" w:lineRule="auto"/>
        <w:ind w:left="284" w:right="424" w:firstLine="0"/>
        <w:jc w:val="both"/>
        <w:rPr>
          <w:sz w:val="28"/>
          <w:szCs w:val="28"/>
        </w:rPr>
      </w:pPr>
      <w:r w:rsidRPr="00C54A1C">
        <w:rPr>
          <w:sz w:val="28"/>
          <w:szCs w:val="28"/>
        </w:rPr>
        <w:t>ГОСТ 8267-93* «Щебень и гравий из плотных пород для строительных работ. Технические условия»</w:t>
      </w:r>
    </w:p>
    <w:p w:rsidR="00F5117A" w:rsidRPr="00C54A1C" w:rsidRDefault="00F5117A" w:rsidP="00A2175D">
      <w:pPr>
        <w:pStyle w:val="2"/>
        <w:numPr>
          <w:ilvl w:val="0"/>
          <w:numId w:val="7"/>
        </w:numPr>
        <w:rPr>
          <w:sz w:val="28"/>
          <w:szCs w:val="28"/>
        </w:rPr>
      </w:pPr>
      <w:bookmarkStart w:id="10" w:name="_Toc308764233"/>
      <w:bookmarkStart w:id="11" w:name="_Toc312077073"/>
      <w:bookmarkStart w:id="12" w:name="_Toc323583347"/>
      <w:bookmarkStart w:id="13" w:name="_Toc323583540"/>
      <w:bookmarkStart w:id="14" w:name="_Toc341085876"/>
      <w:r w:rsidRPr="00C54A1C">
        <w:rPr>
          <w:sz w:val="28"/>
          <w:szCs w:val="28"/>
        </w:rPr>
        <w:t>Своды правил</w:t>
      </w:r>
      <w:bookmarkEnd w:id="10"/>
      <w:bookmarkEnd w:id="11"/>
      <w:bookmarkEnd w:id="12"/>
      <w:bookmarkEnd w:id="13"/>
      <w:bookmarkEnd w:id="14"/>
    </w:p>
    <w:p w:rsidR="00F5117A" w:rsidRPr="00C54A1C" w:rsidRDefault="00F5117A" w:rsidP="00A2175D">
      <w:pPr>
        <w:pStyle w:val="ListParagraph"/>
        <w:numPr>
          <w:ilvl w:val="0"/>
          <w:numId w:val="3"/>
        </w:numPr>
        <w:tabs>
          <w:tab w:val="left" w:pos="851"/>
        </w:tabs>
        <w:spacing w:line="360" w:lineRule="auto"/>
        <w:ind w:left="284" w:right="424" w:firstLine="0"/>
        <w:rPr>
          <w:sz w:val="28"/>
          <w:szCs w:val="28"/>
        </w:rPr>
      </w:pPr>
      <w:r w:rsidRPr="00C54A1C">
        <w:rPr>
          <w:sz w:val="28"/>
          <w:szCs w:val="28"/>
        </w:rPr>
        <w:t>СНиП 2.05.02-85* «Автомобильные дороги»</w:t>
      </w:r>
    </w:p>
    <w:p w:rsidR="00F5117A" w:rsidRPr="00C54A1C" w:rsidRDefault="00F5117A" w:rsidP="00A2175D">
      <w:pPr>
        <w:pStyle w:val="ListParagraph"/>
        <w:numPr>
          <w:ilvl w:val="0"/>
          <w:numId w:val="3"/>
        </w:numPr>
        <w:tabs>
          <w:tab w:val="left" w:pos="851"/>
        </w:tabs>
        <w:spacing w:line="360" w:lineRule="auto"/>
        <w:ind w:left="284" w:right="424" w:firstLine="0"/>
        <w:rPr>
          <w:sz w:val="28"/>
          <w:szCs w:val="28"/>
        </w:rPr>
      </w:pPr>
      <w:r w:rsidRPr="00C54A1C">
        <w:rPr>
          <w:sz w:val="28"/>
          <w:szCs w:val="28"/>
        </w:rPr>
        <w:t>СНиП 3.06.03-85 «Автомобильные дороги предприятий, зданий и сооружений»</w:t>
      </w:r>
    </w:p>
    <w:p w:rsidR="00F5117A" w:rsidRPr="00C54A1C" w:rsidRDefault="00F5117A" w:rsidP="00A2175D">
      <w:pPr>
        <w:pStyle w:val="ListParagraph"/>
        <w:numPr>
          <w:ilvl w:val="0"/>
          <w:numId w:val="3"/>
        </w:numPr>
        <w:tabs>
          <w:tab w:val="left" w:pos="851"/>
        </w:tabs>
        <w:spacing w:line="360" w:lineRule="auto"/>
        <w:ind w:left="284" w:right="424" w:firstLine="0"/>
        <w:rPr>
          <w:sz w:val="28"/>
          <w:szCs w:val="28"/>
        </w:rPr>
      </w:pPr>
      <w:r w:rsidRPr="00C54A1C">
        <w:rPr>
          <w:sz w:val="28"/>
          <w:szCs w:val="28"/>
        </w:rPr>
        <w:t>СП 42.13330.2011 «Градостроительство. Планировка и застройка городских и сельских поселений»</w:t>
      </w:r>
    </w:p>
    <w:p w:rsidR="00F5117A" w:rsidRPr="00C54A1C" w:rsidRDefault="00F5117A" w:rsidP="00BC2CE5">
      <w:pPr>
        <w:ind w:right="424"/>
        <w:rPr>
          <w:sz w:val="28"/>
          <w:szCs w:val="28"/>
        </w:rPr>
      </w:pPr>
    </w:p>
    <w:p w:rsidR="00F5117A" w:rsidRPr="00C54A1C" w:rsidRDefault="00F5117A" w:rsidP="00DD54AF">
      <w:pPr>
        <w:pStyle w:val="1"/>
        <w:numPr>
          <w:ilvl w:val="0"/>
          <w:numId w:val="4"/>
        </w:numPr>
        <w:tabs>
          <w:tab w:val="left" w:pos="567"/>
        </w:tabs>
        <w:ind w:left="924" w:right="424" w:hanging="11"/>
        <w:rPr>
          <w:sz w:val="28"/>
          <w:szCs w:val="28"/>
        </w:rPr>
      </w:pPr>
      <w:bookmarkStart w:id="15" w:name="_Toc341085877"/>
      <w:r w:rsidRPr="00C54A1C">
        <w:rPr>
          <w:sz w:val="28"/>
          <w:szCs w:val="28"/>
        </w:rPr>
        <w:t>Характеристика района строительства</w:t>
      </w:r>
      <w:bookmarkEnd w:id="15"/>
    </w:p>
    <w:p w:rsidR="00F5117A" w:rsidRPr="00C54A1C" w:rsidRDefault="00F5117A" w:rsidP="00DD54AF">
      <w:pPr>
        <w:pStyle w:val="2"/>
        <w:numPr>
          <w:ilvl w:val="1"/>
          <w:numId w:val="1"/>
        </w:numPr>
        <w:ind w:left="1540" w:right="-1" w:hanging="616"/>
        <w:rPr>
          <w:sz w:val="28"/>
          <w:szCs w:val="28"/>
        </w:rPr>
      </w:pPr>
      <w:bookmarkStart w:id="16" w:name="_Toc341085878"/>
      <w:r w:rsidRPr="00C54A1C">
        <w:rPr>
          <w:sz w:val="28"/>
          <w:szCs w:val="28"/>
        </w:rPr>
        <w:t>Физико-географические условия</w:t>
      </w:r>
      <w:bookmarkEnd w:id="16"/>
    </w:p>
    <w:p w:rsidR="00F5117A" w:rsidRPr="00AB4E50" w:rsidRDefault="00F5117A" w:rsidP="00DD54AF">
      <w:pPr>
        <w:pStyle w:val="3"/>
        <w:tabs>
          <w:tab w:val="left" w:pos="1701"/>
        </w:tabs>
        <w:ind w:left="910" w:right="-1" w:firstLine="0"/>
        <w:rPr>
          <w:sz w:val="28"/>
          <w:szCs w:val="28"/>
        </w:rPr>
      </w:pPr>
      <w:bookmarkStart w:id="17" w:name="_Toc341085879"/>
      <w:r w:rsidRPr="00AB4E50">
        <w:rPr>
          <w:sz w:val="28"/>
          <w:szCs w:val="28"/>
        </w:rPr>
        <w:t>Геоморфология и рельеф</w:t>
      </w:r>
      <w:bookmarkEnd w:id="17"/>
    </w:p>
    <w:p w:rsidR="00F5117A" w:rsidRDefault="00F5117A" w:rsidP="00DD54AF">
      <w:pPr>
        <w:rPr>
          <w:sz w:val="28"/>
          <w:szCs w:val="28"/>
        </w:rPr>
      </w:pPr>
      <w:r w:rsidRPr="00C54A1C">
        <w:rPr>
          <w:sz w:val="28"/>
          <w:szCs w:val="28"/>
        </w:rPr>
        <w:t>Участок проектируемого микрорайона «</w:t>
      </w:r>
      <w:r>
        <w:rPr>
          <w:sz w:val="28"/>
          <w:szCs w:val="28"/>
        </w:rPr>
        <w:t>Радужный</w:t>
      </w:r>
      <w:r w:rsidRPr="00C54A1C">
        <w:rPr>
          <w:sz w:val="28"/>
          <w:szCs w:val="28"/>
        </w:rPr>
        <w:t>»</w:t>
      </w:r>
      <w:r>
        <w:rPr>
          <w:sz w:val="28"/>
          <w:szCs w:val="28"/>
        </w:rPr>
        <w:t xml:space="preserve"> (2-ая очередь)</w:t>
      </w:r>
      <w:r w:rsidRPr="00C54A1C">
        <w:rPr>
          <w:sz w:val="28"/>
          <w:szCs w:val="28"/>
        </w:rPr>
        <w:t xml:space="preserve"> расположен на Томском склоне Томь-Яйского междуречья и представляет озерно-аллювиальную равнину плиоцен-нижнечетвертичного возраста. Рельеф поверхности плоскоравнинный с абсолютными отметками 140-</w:t>
      </w:r>
      <w:smartTag w:uri="urn:schemas-microsoft-com:office:smarttags" w:element="metricconverter">
        <w:smartTagPr>
          <w:attr w:name="ProductID" w:val="170 м"/>
        </w:smartTagPr>
        <w:r w:rsidRPr="00C54A1C">
          <w:rPr>
            <w:sz w:val="28"/>
            <w:szCs w:val="28"/>
          </w:rPr>
          <w:t>170 м</w:t>
        </w:r>
      </w:smartTag>
      <w:r w:rsidRPr="00C54A1C">
        <w:rPr>
          <w:sz w:val="28"/>
          <w:szCs w:val="28"/>
        </w:rPr>
        <w:t xml:space="preserve">. Глубина расчленения редко превышает </w:t>
      </w:r>
      <w:smartTag w:uri="urn:schemas-microsoft-com:office:smarttags" w:element="metricconverter">
        <w:smartTagPr>
          <w:attr w:name="ProductID" w:val="25 м"/>
        </w:smartTagPr>
        <w:r w:rsidRPr="00C54A1C">
          <w:rPr>
            <w:sz w:val="28"/>
            <w:szCs w:val="28"/>
          </w:rPr>
          <w:t>25 м</w:t>
        </w:r>
      </w:smartTag>
      <w:r w:rsidRPr="00C54A1C">
        <w:rPr>
          <w:sz w:val="28"/>
          <w:szCs w:val="28"/>
        </w:rPr>
        <w:t xml:space="preserve">. Рельеф самого участка микрорайона представляет плоскоравнинный или плоско-выпуклый правый склон так называемого «Савин Лог», который начинается около ст. Предтеченск и протягивается до реки Ушайка. Максимальная глубина лога не более </w:t>
      </w:r>
      <w:smartTag w:uri="urn:schemas-microsoft-com:office:smarttags" w:element="metricconverter">
        <w:smartTagPr>
          <w:attr w:name="ProductID" w:val="30 м"/>
        </w:smartTagPr>
        <w:r w:rsidRPr="00C54A1C">
          <w:rPr>
            <w:sz w:val="28"/>
            <w:szCs w:val="28"/>
          </w:rPr>
          <w:t>30 м</w:t>
        </w:r>
      </w:smartTag>
      <w:r w:rsidRPr="00C54A1C">
        <w:rPr>
          <w:sz w:val="28"/>
          <w:szCs w:val="28"/>
        </w:rPr>
        <w:t xml:space="preserve">. </w:t>
      </w:r>
    </w:p>
    <w:p w:rsidR="00F5117A" w:rsidRPr="00AB4E50" w:rsidRDefault="00F5117A" w:rsidP="004B4BA6">
      <w:pPr>
        <w:pStyle w:val="3"/>
        <w:ind w:left="882" w:right="-1" w:firstLine="28"/>
        <w:rPr>
          <w:sz w:val="28"/>
          <w:szCs w:val="28"/>
        </w:rPr>
      </w:pPr>
      <w:bookmarkStart w:id="18" w:name="_Toc341085880"/>
      <w:r w:rsidRPr="00AB4E50">
        <w:rPr>
          <w:sz w:val="28"/>
          <w:szCs w:val="28"/>
        </w:rPr>
        <w:t>Климат</w:t>
      </w:r>
      <w:bookmarkEnd w:id="18"/>
    </w:p>
    <w:p w:rsidR="00F5117A" w:rsidRDefault="00F5117A" w:rsidP="00DD54AF">
      <w:pPr>
        <w:rPr>
          <w:sz w:val="28"/>
          <w:szCs w:val="28"/>
        </w:rPr>
      </w:pPr>
      <w:r w:rsidRPr="00C54A1C">
        <w:rPr>
          <w:sz w:val="28"/>
          <w:szCs w:val="28"/>
        </w:rPr>
        <w:t xml:space="preserve">Климат района континентальный, с продолжительной снежной и морозной зимой и коротким теплым летом. Среднегодовая температура воздуха составляет -0,6°С. Глубина сезонного промерзания грунтов доходит до </w:t>
      </w:r>
      <w:smartTag w:uri="urn:schemas-microsoft-com:office:smarttags" w:element="metricconverter">
        <w:smartTagPr>
          <w:attr w:name="ProductID" w:val="2,2 м"/>
        </w:smartTagPr>
        <w:r w:rsidRPr="00C54A1C">
          <w:rPr>
            <w:sz w:val="28"/>
            <w:szCs w:val="28"/>
          </w:rPr>
          <w:t>2,2 м</w:t>
        </w:r>
      </w:smartTag>
      <w:r w:rsidRPr="00C54A1C">
        <w:rPr>
          <w:sz w:val="28"/>
          <w:szCs w:val="28"/>
        </w:rPr>
        <w:t xml:space="preserve"> (нормативная глубина промерзания суглинков). Среднегодовое количество осадков равно </w:t>
      </w:r>
      <w:smartTag w:uri="urn:schemas-microsoft-com:office:smarttags" w:element="metricconverter">
        <w:smartTagPr>
          <w:attr w:name="ProductID" w:val="637 мм"/>
        </w:smartTagPr>
        <w:r w:rsidRPr="00C54A1C">
          <w:rPr>
            <w:sz w:val="28"/>
            <w:szCs w:val="28"/>
          </w:rPr>
          <w:t>637 мм</w:t>
        </w:r>
      </w:smartTag>
      <w:r w:rsidRPr="00C54A1C">
        <w:rPr>
          <w:sz w:val="28"/>
          <w:szCs w:val="28"/>
        </w:rPr>
        <w:t xml:space="preserve">, в том числе: в теплое время – </w:t>
      </w:r>
      <w:smartTag w:uri="urn:schemas-microsoft-com:office:smarttags" w:element="metricconverter">
        <w:smartTagPr>
          <w:attr w:name="ProductID" w:val="422 мм"/>
        </w:smartTagPr>
        <w:r w:rsidRPr="00C54A1C">
          <w:rPr>
            <w:sz w:val="28"/>
            <w:szCs w:val="28"/>
          </w:rPr>
          <w:t>422 мм</w:t>
        </w:r>
      </w:smartTag>
      <w:r w:rsidRPr="00C54A1C">
        <w:rPr>
          <w:sz w:val="28"/>
          <w:szCs w:val="28"/>
        </w:rPr>
        <w:t xml:space="preserve">, в холодное время – </w:t>
      </w:r>
      <w:smartTag w:uri="urn:schemas-microsoft-com:office:smarttags" w:element="metricconverter">
        <w:smartTagPr>
          <w:attr w:name="ProductID" w:val="215 мм"/>
        </w:smartTagPr>
        <w:r w:rsidRPr="00C54A1C">
          <w:rPr>
            <w:sz w:val="28"/>
            <w:szCs w:val="28"/>
          </w:rPr>
          <w:t>215 мм</w:t>
        </w:r>
      </w:smartTag>
      <w:r w:rsidRPr="00C54A1C">
        <w:rPr>
          <w:sz w:val="28"/>
          <w:szCs w:val="28"/>
        </w:rPr>
        <w:t xml:space="preserve">. Суммарное испарения с поверхности земли – </w:t>
      </w:r>
      <w:smartTag w:uri="urn:schemas-microsoft-com:office:smarttags" w:element="metricconverter">
        <w:smartTagPr>
          <w:attr w:name="ProductID" w:val="520 мм"/>
        </w:smartTagPr>
        <w:r w:rsidRPr="00C54A1C">
          <w:rPr>
            <w:sz w:val="28"/>
            <w:szCs w:val="28"/>
          </w:rPr>
          <w:t>520 мм</w:t>
        </w:r>
      </w:smartTag>
      <w:r w:rsidRPr="00C54A1C">
        <w:rPr>
          <w:sz w:val="28"/>
          <w:szCs w:val="28"/>
        </w:rPr>
        <w:t>.</w:t>
      </w:r>
    </w:p>
    <w:p w:rsidR="00F5117A" w:rsidRPr="00C54A1C" w:rsidRDefault="00F5117A" w:rsidP="00DD54AF">
      <w:pPr>
        <w:rPr>
          <w:sz w:val="28"/>
          <w:szCs w:val="28"/>
        </w:rPr>
      </w:pPr>
    </w:p>
    <w:p w:rsidR="00F5117A" w:rsidRPr="00C54A1C" w:rsidRDefault="00F5117A" w:rsidP="00DD54AF">
      <w:pPr>
        <w:pStyle w:val="2"/>
        <w:numPr>
          <w:ilvl w:val="1"/>
          <w:numId w:val="1"/>
        </w:numPr>
        <w:ind w:left="896" w:right="-1" w:hanging="28"/>
        <w:rPr>
          <w:sz w:val="28"/>
          <w:szCs w:val="28"/>
        </w:rPr>
      </w:pPr>
      <w:bookmarkStart w:id="19" w:name="_Toc341085881"/>
      <w:r w:rsidRPr="00C54A1C">
        <w:rPr>
          <w:sz w:val="28"/>
          <w:szCs w:val="28"/>
        </w:rPr>
        <w:t>Современные геологические и инженерно-геологические процессы</w:t>
      </w:r>
      <w:bookmarkEnd w:id="19"/>
    </w:p>
    <w:p w:rsidR="00F5117A" w:rsidRDefault="00F5117A" w:rsidP="00DD54AF">
      <w:pPr>
        <w:rPr>
          <w:sz w:val="28"/>
          <w:szCs w:val="28"/>
        </w:rPr>
      </w:pPr>
      <w:r w:rsidRPr="00C54A1C">
        <w:rPr>
          <w:sz w:val="28"/>
          <w:szCs w:val="28"/>
        </w:rPr>
        <w:t>Из современных неблагоприятных геологических и инженерно-геологических процессов при проектировании и строительстве следует учитывать условия сезонной мерзлоты и проявлением морозной пучинистости. В целом исследуемая территория проектируемого строительства имеет весьма благоприятные условия строительства и эксплуатации.</w:t>
      </w:r>
    </w:p>
    <w:p w:rsidR="00F5117A" w:rsidRPr="000A6A47" w:rsidRDefault="00F5117A" w:rsidP="00C54A1C">
      <w:pPr>
        <w:ind w:firstLine="709"/>
        <w:rPr>
          <w:sz w:val="28"/>
          <w:szCs w:val="28"/>
        </w:rPr>
      </w:pPr>
      <w:r w:rsidRPr="000A6A47">
        <w:rPr>
          <w:sz w:val="28"/>
          <w:szCs w:val="28"/>
        </w:rPr>
        <w:t>Проектируемый участок располагается на территории п. Зональная станция Томского района и находится в частной собственности Ларионов</w:t>
      </w:r>
      <w:r>
        <w:rPr>
          <w:sz w:val="28"/>
          <w:szCs w:val="28"/>
        </w:rPr>
        <w:t>ой</w:t>
      </w:r>
      <w:r w:rsidRPr="000A6A47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Pr="000A6A47">
        <w:rPr>
          <w:sz w:val="28"/>
          <w:szCs w:val="28"/>
        </w:rPr>
        <w:t>.</w:t>
      </w:r>
      <w:r>
        <w:rPr>
          <w:sz w:val="28"/>
          <w:szCs w:val="28"/>
        </w:rPr>
        <w:t>Г</w:t>
      </w:r>
      <w:bookmarkStart w:id="20" w:name="_GoBack"/>
      <w:bookmarkEnd w:id="20"/>
      <w:r w:rsidRPr="000A6A47">
        <w:rPr>
          <w:sz w:val="28"/>
          <w:szCs w:val="28"/>
        </w:rPr>
        <w:t>., ранее использовался для сельхозяйственного назначения. Данная территория представляет собой открытое поле, без насаждений. С южной стороны участок ограничен существующей автодорогой, выполненной в капитальном исполнении с асфальтовым покрытием, с западной части проектируемый участок граничит с первой очередью мкр «Радужный».</w:t>
      </w:r>
    </w:p>
    <w:p w:rsidR="00F5117A" w:rsidRPr="000A6A47" w:rsidRDefault="00F5117A" w:rsidP="00C54A1C">
      <w:pPr>
        <w:ind w:firstLine="709"/>
        <w:rPr>
          <w:sz w:val="28"/>
          <w:szCs w:val="28"/>
        </w:rPr>
      </w:pPr>
      <w:r w:rsidRPr="000A6A47">
        <w:rPr>
          <w:sz w:val="28"/>
          <w:szCs w:val="28"/>
        </w:rPr>
        <w:t>В процессе проектирования была проведена оценка местоположения проектируемых земельных участков, с учетом планировочной структуры существующего мкр «Радужный» и их экологический характер.</w:t>
      </w:r>
    </w:p>
    <w:p w:rsidR="00F5117A" w:rsidRPr="000A6A47" w:rsidRDefault="00F5117A" w:rsidP="00C54A1C">
      <w:pPr>
        <w:ind w:firstLine="709"/>
        <w:rPr>
          <w:sz w:val="28"/>
          <w:szCs w:val="28"/>
        </w:rPr>
      </w:pPr>
      <w:r w:rsidRPr="000A6A47">
        <w:rPr>
          <w:sz w:val="28"/>
          <w:szCs w:val="28"/>
        </w:rPr>
        <w:t>При проектировании учитывались сложившиеся транспортные и пешеходные связи, существующий рельеф, отвод талых и ливневых вод с территории отведенного участка, проходящие вблизи участка воздушные линии электропередач, газопроводов, сетей водоснабжения и водоотведения.</w:t>
      </w:r>
    </w:p>
    <w:p w:rsidR="00F5117A" w:rsidRPr="000A6A47" w:rsidRDefault="00F5117A" w:rsidP="00C54A1C">
      <w:pPr>
        <w:ind w:firstLine="709"/>
        <w:rPr>
          <w:sz w:val="28"/>
          <w:szCs w:val="28"/>
        </w:rPr>
      </w:pPr>
      <w:r w:rsidRPr="000A6A47">
        <w:rPr>
          <w:sz w:val="28"/>
          <w:szCs w:val="28"/>
        </w:rPr>
        <w:t>В настоящее время вся территория, отведенная под проектирование, представляет собой поле, засаженное сельхозкультурами.</w:t>
      </w:r>
    </w:p>
    <w:p w:rsidR="00F5117A" w:rsidRPr="000A6A47" w:rsidRDefault="00F5117A" w:rsidP="00C54A1C">
      <w:pPr>
        <w:ind w:firstLine="709"/>
        <w:rPr>
          <w:sz w:val="28"/>
          <w:szCs w:val="28"/>
        </w:rPr>
      </w:pPr>
      <w:r w:rsidRPr="000A6A47">
        <w:rPr>
          <w:sz w:val="28"/>
          <w:szCs w:val="28"/>
        </w:rPr>
        <w:t>Рассматриваемый участок имеет перепады отметок рельефа с падением отметок с западного направления к восточному.</w:t>
      </w:r>
    </w:p>
    <w:p w:rsidR="00F5117A" w:rsidRPr="000A6A47" w:rsidRDefault="00F5117A" w:rsidP="00C54A1C">
      <w:pPr>
        <w:ind w:firstLine="709"/>
        <w:rPr>
          <w:sz w:val="28"/>
          <w:szCs w:val="28"/>
        </w:rPr>
      </w:pPr>
      <w:r w:rsidRPr="000A6A47">
        <w:rPr>
          <w:sz w:val="28"/>
          <w:szCs w:val="28"/>
        </w:rPr>
        <w:t>Под проектирование были использованы участки, пригодные для сельскохозяйственного использования, с незначите</w:t>
      </w:r>
      <w:r>
        <w:rPr>
          <w:sz w:val="28"/>
          <w:szCs w:val="28"/>
        </w:rPr>
        <w:t>л</w:t>
      </w:r>
      <w:r w:rsidRPr="000A6A47">
        <w:rPr>
          <w:sz w:val="28"/>
          <w:szCs w:val="28"/>
        </w:rPr>
        <w:t>ьными перепадами высот.</w:t>
      </w:r>
    </w:p>
    <w:p w:rsidR="00F5117A" w:rsidRPr="000A6A47" w:rsidRDefault="00F5117A" w:rsidP="00C54A1C">
      <w:pPr>
        <w:ind w:firstLine="709"/>
        <w:rPr>
          <w:sz w:val="28"/>
          <w:szCs w:val="28"/>
        </w:rPr>
      </w:pPr>
      <w:r w:rsidRPr="000A6A47">
        <w:rPr>
          <w:sz w:val="28"/>
          <w:szCs w:val="28"/>
        </w:rPr>
        <w:t>При разработке особое внимание уделял</w:t>
      </w:r>
      <w:r>
        <w:rPr>
          <w:sz w:val="28"/>
          <w:szCs w:val="28"/>
        </w:rPr>
        <w:t>ось наличию следующих факторов</w:t>
      </w:r>
      <w:r w:rsidRPr="000A6A47">
        <w:rPr>
          <w:sz w:val="28"/>
          <w:szCs w:val="28"/>
        </w:rPr>
        <w:t>:</w:t>
      </w:r>
    </w:p>
    <w:p w:rsidR="00F5117A" w:rsidRPr="000A6A47" w:rsidRDefault="00F5117A" w:rsidP="00C54A1C">
      <w:pPr>
        <w:ind w:firstLine="709"/>
        <w:rPr>
          <w:sz w:val="28"/>
          <w:szCs w:val="28"/>
        </w:rPr>
      </w:pPr>
      <w:r w:rsidRPr="000A6A47">
        <w:rPr>
          <w:sz w:val="28"/>
          <w:szCs w:val="28"/>
        </w:rPr>
        <w:t>- существующий рельеф, допускающий ведение личного подсобного хозяйства садоводчества и огородничества, прокладку улиц и дорог, пешеходных связей, организацию сбора и отвода поверхностных вод, сохранение в максимальной степени рельефа местности;</w:t>
      </w:r>
    </w:p>
    <w:p w:rsidR="00F5117A" w:rsidRPr="000A6A47" w:rsidRDefault="00F5117A" w:rsidP="00C54A1C">
      <w:pPr>
        <w:ind w:firstLine="709"/>
        <w:rPr>
          <w:sz w:val="28"/>
          <w:szCs w:val="28"/>
        </w:rPr>
      </w:pPr>
      <w:r w:rsidRPr="000A6A47">
        <w:rPr>
          <w:sz w:val="28"/>
          <w:szCs w:val="28"/>
        </w:rPr>
        <w:t>- устойчивые грунты;</w:t>
      </w:r>
    </w:p>
    <w:p w:rsidR="00F5117A" w:rsidRDefault="00F5117A" w:rsidP="00C54A1C">
      <w:pPr>
        <w:ind w:firstLine="709"/>
        <w:rPr>
          <w:sz w:val="28"/>
          <w:szCs w:val="28"/>
        </w:rPr>
      </w:pPr>
      <w:r w:rsidRPr="000A6A47">
        <w:rPr>
          <w:sz w:val="28"/>
          <w:szCs w:val="28"/>
        </w:rPr>
        <w:t xml:space="preserve">- благоприятные условия для организации обеспечения водоснабжения, водоотведения, теплоснабжения, транспортного обслуживания </w:t>
      </w:r>
      <w:r>
        <w:rPr>
          <w:sz w:val="28"/>
          <w:szCs w:val="28"/>
        </w:rPr>
        <w:t xml:space="preserve">существующей </w:t>
      </w:r>
      <w:r w:rsidRPr="000A6A47">
        <w:rPr>
          <w:sz w:val="28"/>
          <w:szCs w:val="28"/>
        </w:rPr>
        <w:t>планировочной структуры мкр. «Радужный»</w:t>
      </w:r>
      <w:r>
        <w:rPr>
          <w:sz w:val="28"/>
          <w:szCs w:val="28"/>
        </w:rPr>
        <w:t xml:space="preserve"> (1-ая очередь)</w:t>
      </w:r>
      <w:r w:rsidRPr="000A6A47">
        <w:rPr>
          <w:sz w:val="28"/>
          <w:szCs w:val="28"/>
        </w:rPr>
        <w:t>.</w:t>
      </w:r>
    </w:p>
    <w:p w:rsidR="00F5117A" w:rsidRDefault="00F5117A" w:rsidP="00E8407F">
      <w:pPr>
        <w:ind w:firstLine="709"/>
        <w:rPr>
          <w:sz w:val="28"/>
          <w:szCs w:val="28"/>
        </w:rPr>
      </w:pPr>
      <w:r w:rsidRPr="000A6A47">
        <w:rPr>
          <w:sz w:val="28"/>
          <w:szCs w:val="28"/>
        </w:rPr>
        <w:t>Кроме того, при разработке были учтены нормативные показатели, соответствующие требованиям</w:t>
      </w:r>
      <w:r>
        <w:rPr>
          <w:sz w:val="28"/>
          <w:szCs w:val="28"/>
        </w:rPr>
        <w:t xml:space="preserve"> Градостроительного кодекса РФ,</w:t>
      </w:r>
      <w:r w:rsidRPr="000A6A47">
        <w:rPr>
          <w:sz w:val="28"/>
          <w:szCs w:val="28"/>
        </w:rPr>
        <w:t xml:space="preserve"> СНиП 2.07.01-89*.</w:t>
      </w:r>
      <w:r w:rsidRPr="00E8407F">
        <w:rPr>
          <w:sz w:val="28"/>
          <w:szCs w:val="28"/>
        </w:rPr>
        <w:t xml:space="preserve"> </w:t>
      </w:r>
    </w:p>
    <w:p w:rsidR="00F5117A" w:rsidRPr="00C54A1C" w:rsidRDefault="00F5117A" w:rsidP="00BC2CE5">
      <w:pPr>
        <w:ind w:right="424"/>
        <w:rPr>
          <w:sz w:val="28"/>
          <w:szCs w:val="28"/>
        </w:rPr>
      </w:pPr>
    </w:p>
    <w:p w:rsidR="00F5117A" w:rsidRPr="00C54A1C" w:rsidRDefault="00F5117A" w:rsidP="00C54A1C">
      <w:pPr>
        <w:pStyle w:val="1"/>
        <w:numPr>
          <w:ilvl w:val="0"/>
          <w:numId w:val="4"/>
        </w:numPr>
        <w:tabs>
          <w:tab w:val="left" w:pos="567"/>
        </w:tabs>
        <w:ind w:left="924" w:right="424" w:hanging="11"/>
        <w:rPr>
          <w:sz w:val="28"/>
          <w:szCs w:val="28"/>
        </w:rPr>
      </w:pPr>
      <w:bookmarkStart w:id="21" w:name="_Toc341085882"/>
      <w:bookmarkStart w:id="22" w:name="_Toc323583348"/>
      <w:bookmarkStart w:id="23" w:name="_Toc323583541"/>
      <w:r w:rsidRPr="00C54A1C">
        <w:rPr>
          <w:sz w:val="28"/>
          <w:szCs w:val="28"/>
        </w:rPr>
        <w:t>Архитектурно-планировочное решение</w:t>
      </w:r>
      <w:bookmarkEnd w:id="21"/>
      <w:r>
        <w:rPr>
          <w:sz w:val="28"/>
          <w:szCs w:val="28"/>
        </w:rPr>
        <w:t xml:space="preserve"> и функциональная организация территории</w:t>
      </w:r>
    </w:p>
    <w:p w:rsidR="00F5117A" w:rsidRDefault="00F5117A" w:rsidP="00C54A1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Привлекательность рассматриваемого участка с точки зрения застройки обоснована в первую очередь свободной транспортной доступностью, развитой окружающей инфраструктурой. Микрорайон запроектирован под застройку индивидуальными жилыми домами. Рассматриваемый земельный участок не попадает в зоны охраны памятников истории и культуры.</w:t>
      </w:r>
    </w:p>
    <w:p w:rsidR="00F5117A" w:rsidRDefault="00F5117A" w:rsidP="00C54A1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 разработке архитектурно-планировочной структуры и функционального зонирования рассматриваемой территории учитывались следующие факторы:</w:t>
      </w:r>
    </w:p>
    <w:p w:rsidR="00F5117A" w:rsidRDefault="00F5117A" w:rsidP="00C54A1C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целесообразность реализации современных объемно-планировочных решений на рассматриваемой территории;</w:t>
      </w:r>
    </w:p>
    <w:p w:rsidR="00F5117A" w:rsidRDefault="00F5117A" w:rsidP="00C54A1C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соблюдение оптимальной плотности застройки.</w:t>
      </w:r>
    </w:p>
    <w:p w:rsidR="00F5117A" w:rsidRDefault="00F5117A" w:rsidP="00C54A1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Объемно-планировочное решение микрорайона выполнено с учетом визуального восприятия со стороны автодороги, а также сочетается с характером запроектированного ранее мкр «Радужный» (1-ая очередь). </w:t>
      </w:r>
    </w:p>
    <w:p w:rsidR="00F5117A" w:rsidRDefault="00F5117A" w:rsidP="00C54A1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 рассматриваемой территории выделены следующие зоны:</w:t>
      </w:r>
    </w:p>
    <w:p w:rsidR="00F5117A" w:rsidRDefault="00F5117A" w:rsidP="00C54A1C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жилая зона;</w:t>
      </w:r>
    </w:p>
    <w:p w:rsidR="00F5117A" w:rsidRDefault="00F5117A" w:rsidP="00C54A1C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зона инженерной и транспортной инфраструктуры.</w:t>
      </w:r>
    </w:p>
    <w:p w:rsidR="00F5117A" w:rsidRDefault="00F5117A" w:rsidP="00C54A1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данной работе представлена схема планировочной организации рассматриваемой территории. Предлагаемый вариант размещения жилой застройки, ее плотность и основные социально-экономические показатели имеют оптимальные параметры. </w:t>
      </w:r>
    </w:p>
    <w:p w:rsidR="00F5117A" w:rsidRDefault="00F5117A" w:rsidP="00C54A1C">
      <w:pPr>
        <w:ind w:firstLine="709"/>
        <w:rPr>
          <w:sz w:val="28"/>
          <w:szCs w:val="28"/>
        </w:rPr>
      </w:pPr>
      <w:r w:rsidRPr="000A6A47">
        <w:rPr>
          <w:sz w:val="28"/>
          <w:szCs w:val="28"/>
        </w:rPr>
        <w:t>Проектируемый жилой массив расположен в юго-восточном направлении от существующего мкр «Радужный»</w:t>
      </w:r>
      <w:r>
        <w:rPr>
          <w:sz w:val="28"/>
          <w:szCs w:val="28"/>
        </w:rPr>
        <w:t xml:space="preserve"> (1-ая очередь)</w:t>
      </w:r>
      <w:r w:rsidRPr="000A6A47">
        <w:rPr>
          <w:sz w:val="28"/>
          <w:szCs w:val="28"/>
        </w:rPr>
        <w:t>. И в северно-восточном направлении от существующей автодороги с капитальным покрытием (асфальт), соединяющей поселок Предтеченск с городом Томском. Учитывая сложив</w:t>
      </w:r>
      <w:r>
        <w:rPr>
          <w:sz w:val="28"/>
          <w:szCs w:val="28"/>
        </w:rPr>
        <w:t>ш</w:t>
      </w:r>
      <w:r w:rsidRPr="000A6A47">
        <w:rPr>
          <w:sz w:val="28"/>
          <w:szCs w:val="28"/>
        </w:rPr>
        <w:t>иеся ситуационные условия и планировочные ограничения местности, а также необходимость сохранения природного ландшафта, сформировалась данная композиционная схема жилого массива – направление основных транспортных и пешеходных путей, компоновка и размещение жилых домов, системы озеленения и благоустройства.</w:t>
      </w:r>
    </w:p>
    <w:p w:rsidR="00F5117A" w:rsidRDefault="00F5117A" w:rsidP="00C54A1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Проектом предусматривается организация земельных участков для личного подсобного хозяйства и индивидуального строительства на 86 участков</w:t>
      </w:r>
      <w:r w:rsidRPr="00144473">
        <w:rPr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 максимальным использованием рельефа местности, сложившейся схемой стоков дождевых и талых вод; увязкой улиц и проездов к существующим дорогам, газопроводу, водоснабжению и водоотведению, линии электропередач. Направление улиц и проездов также определено с учетом рельефа местности.</w:t>
      </w:r>
    </w:p>
    <w:p w:rsidR="00F5117A" w:rsidRDefault="00F5117A" w:rsidP="00C54A1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Данное жилое образование имеет компактную планировочную схему и предусматривает комплексное размещение организацию жилой застройки, системы зеленых насаждений с учетом рациональных пешеходных и транспортных связей между этими элементами. Объекты социально-бытового и коммунального назначения предусмотрены в полной мере при проектировании мкр «Радужный» (1 очередь) и включают в себя: </w:t>
      </w:r>
    </w:p>
    <w:p w:rsidR="00F5117A" w:rsidRDefault="00F5117A" w:rsidP="00C54A1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детское дошкольное учреждение на 79 мест;</w:t>
      </w:r>
    </w:p>
    <w:p w:rsidR="00F5117A" w:rsidRDefault="00F5117A" w:rsidP="00C54A1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начальная школа на 202 места;</w:t>
      </w:r>
    </w:p>
    <w:p w:rsidR="00F5117A" w:rsidRDefault="00F5117A" w:rsidP="00C54A1C">
      <w:pPr>
        <w:ind w:firstLine="709"/>
        <w:rPr>
          <w:sz w:val="28"/>
          <w:szCs w:val="28"/>
        </w:rPr>
      </w:pPr>
      <w:r>
        <w:rPr>
          <w:sz w:val="28"/>
          <w:szCs w:val="28"/>
        </w:rPr>
        <w:t>учреждение административно-культурного назначения;</w:t>
      </w:r>
    </w:p>
    <w:p w:rsidR="00F5117A" w:rsidRDefault="00F5117A" w:rsidP="00C54A1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аптека;</w:t>
      </w:r>
    </w:p>
    <w:p w:rsidR="00F5117A" w:rsidRDefault="00F5117A" w:rsidP="00C54A1C">
      <w:pPr>
        <w:ind w:firstLine="709"/>
        <w:rPr>
          <w:sz w:val="28"/>
          <w:szCs w:val="28"/>
        </w:rPr>
      </w:pPr>
      <w:r>
        <w:rPr>
          <w:sz w:val="28"/>
          <w:szCs w:val="28"/>
        </w:rPr>
        <w:t>физкультурно-спортивное сооружение</w:t>
      </w:r>
    </w:p>
    <w:p w:rsidR="00F5117A" w:rsidRDefault="00F5117A" w:rsidP="00C54A1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предприятия розничной торговли, питания и бытового обслуживания;</w:t>
      </w:r>
    </w:p>
    <w:p w:rsidR="00F5117A" w:rsidRDefault="00F5117A" w:rsidP="00C54A1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водонапорная башня;</w:t>
      </w:r>
    </w:p>
    <w:p w:rsidR="00F5117A" w:rsidRDefault="00F5117A" w:rsidP="00C54A1C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трансформаторные подстанции.</w:t>
      </w:r>
    </w:p>
    <w:p w:rsidR="00F5117A" w:rsidRDefault="00F5117A" w:rsidP="00C54A1C">
      <w:pPr>
        <w:ind w:firstLine="709"/>
        <w:rPr>
          <w:sz w:val="28"/>
          <w:szCs w:val="28"/>
        </w:rPr>
      </w:pPr>
    </w:p>
    <w:p w:rsidR="00F5117A" w:rsidRDefault="00F5117A" w:rsidP="00C54A1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Планировка проектируемого жилого массива принята с увязкой с существующей транспортно-пешеходной системой мкр «Радужный» (1-ая очередь), автодорогой, связывающей п. Предтеченск с г. Томском и перспективой развития проектируемого жилого массива.</w:t>
      </w:r>
    </w:p>
    <w:p w:rsidR="00F5117A" w:rsidRDefault="00F5117A" w:rsidP="00C54A1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застройки рекомендованы одноэтажные, двухэтажные и 2-х этажные с мансардой жилые дома усадебного типа. Объекты социального назначения, здания администрации, детский сад, школа и сеть магазинов расположены в первой очереди строительства микрорайона «Радужный». Схема организации движения транспорта и пешеходов жилого массива увязана с существующей схемой мкр «Радужный».</w:t>
      </w:r>
    </w:p>
    <w:p w:rsidR="00F5117A" w:rsidRDefault="00F5117A" w:rsidP="00C54A1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 создании озеленения в проектируемом жилом массиве заложен принцип равномерного размещения зеленых насаждений для создания благоприятного экстерьера и внешнего облика вновь создаваемых улиц и проездов. Центральной, осевой улицей принята улица в существующей части микрорайона «Радужный», объединяющая жилой массив в юго-восточном направлении с размещенными на ней объектами социального и бытового назначения. </w:t>
      </w:r>
    </w:p>
    <w:p w:rsidR="00F5117A" w:rsidRDefault="00F5117A" w:rsidP="00C54A1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снижения интенсивности загрязнения окружающего воздуха выхлопными газами автомобилей, пылью и другими вредными веществами предусмотрена посадка кустарника и деревьев вдоль улиц.</w:t>
      </w:r>
    </w:p>
    <w:p w:rsidR="00F5117A" w:rsidRPr="00055BDD" w:rsidRDefault="00F5117A" w:rsidP="00C54A1C">
      <w:pPr>
        <w:ind w:firstLine="709"/>
        <w:rPr>
          <w:i/>
          <w:sz w:val="28"/>
          <w:szCs w:val="28"/>
        </w:rPr>
      </w:pPr>
      <w:r w:rsidRPr="00055BDD">
        <w:rPr>
          <w:i/>
          <w:sz w:val="28"/>
          <w:szCs w:val="28"/>
        </w:rPr>
        <w:t>Предложения по организации личного подсобного хозяйства</w:t>
      </w:r>
    </w:p>
    <w:p w:rsidR="00F5117A" w:rsidRDefault="00F5117A" w:rsidP="00C54A1C">
      <w:pPr>
        <w:ind w:firstLine="709"/>
        <w:rPr>
          <w:sz w:val="28"/>
          <w:szCs w:val="28"/>
        </w:rPr>
      </w:pPr>
      <w:r>
        <w:rPr>
          <w:sz w:val="28"/>
          <w:szCs w:val="28"/>
        </w:rPr>
        <w:t>Хозяйственно-бытовые помещения предусматриваются для всех жилых домов в кирпичном и деревянном исполнении с учетом противопожарных и санитарных норм и правил. Планировочное расположение земельных участков, позволяет возможность доступа к хозяйственным постройкам.</w:t>
      </w:r>
    </w:p>
    <w:p w:rsidR="00F5117A" w:rsidRDefault="00F5117A" w:rsidP="00C54A1C">
      <w:pPr>
        <w:ind w:firstLine="709"/>
        <w:rPr>
          <w:sz w:val="28"/>
          <w:szCs w:val="28"/>
        </w:rPr>
      </w:pPr>
    </w:p>
    <w:p w:rsidR="00F5117A" w:rsidRPr="00144473" w:rsidRDefault="00F5117A" w:rsidP="00144473">
      <w:pPr>
        <w:pStyle w:val="1"/>
        <w:numPr>
          <w:ilvl w:val="0"/>
          <w:numId w:val="4"/>
        </w:numPr>
        <w:tabs>
          <w:tab w:val="left" w:pos="567"/>
        </w:tabs>
        <w:ind w:left="924" w:right="424" w:hanging="11"/>
        <w:rPr>
          <w:sz w:val="28"/>
          <w:szCs w:val="28"/>
        </w:rPr>
      </w:pPr>
      <w:bookmarkStart w:id="24" w:name="_Toc341085883"/>
      <w:r w:rsidRPr="00144473">
        <w:rPr>
          <w:sz w:val="28"/>
          <w:szCs w:val="28"/>
        </w:rPr>
        <w:t>Благоустройство и озеленение</w:t>
      </w:r>
      <w:bookmarkEnd w:id="24"/>
    </w:p>
    <w:p w:rsidR="00F5117A" w:rsidRDefault="00F5117A" w:rsidP="00C54A1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Проектом предусматривается озеленение территории общего пользования: </w:t>
      </w:r>
    </w:p>
    <w:p w:rsidR="00F5117A" w:rsidRDefault="00F5117A" w:rsidP="00C54A1C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посадка декоративных деревьев разных пород;</w:t>
      </w:r>
    </w:p>
    <w:p w:rsidR="00F5117A" w:rsidRDefault="00F5117A" w:rsidP="00C54A1C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посадка кустарников;</w:t>
      </w:r>
    </w:p>
    <w:p w:rsidR="00F5117A" w:rsidRDefault="00F5117A" w:rsidP="00C54A1C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посев газонов;</w:t>
      </w:r>
    </w:p>
    <w:p w:rsidR="00F5117A" w:rsidRDefault="00F5117A" w:rsidP="00C54A1C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устройство клумб.</w:t>
      </w:r>
    </w:p>
    <w:p w:rsidR="00F5117A" w:rsidRDefault="00F5117A" w:rsidP="00C54A1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Вдоль улиц рекомендуется посеять газоны из многолетних трав. На участках общего пользования предусмотрены посадки небольших деревьев и кустарников. Посадки деревьев по улицам не рекомендуется ввиду прокладывания по ним инженерным коммуникациям.</w:t>
      </w:r>
    </w:p>
    <w:p w:rsidR="00F5117A" w:rsidRDefault="00F5117A" w:rsidP="00C54A1C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Сбор поверхностных вод осуществляется самотеком в пониженные места.</w:t>
      </w:r>
    </w:p>
    <w:p w:rsidR="00F5117A" w:rsidRDefault="00F5117A" w:rsidP="00C54A1C">
      <w:pPr>
        <w:ind w:firstLine="709"/>
        <w:rPr>
          <w:sz w:val="28"/>
          <w:szCs w:val="28"/>
        </w:rPr>
      </w:pPr>
      <w:r>
        <w:rPr>
          <w:sz w:val="28"/>
          <w:szCs w:val="28"/>
        </w:rPr>
        <w:t>Эскиз застройки проектируемого жилого массива разработан с учетом красных линий в масштабе 1:10 000.</w:t>
      </w:r>
    </w:p>
    <w:p w:rsidR="00F5117A" w:rsidRDefault="00F5117A" w:rsidP="00C54A1C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Рассматриваемая территория имеет уклон рельефа с западного направления к восточному.</w:t>
      </w:r>
    </w:p>
    <w:p w:rsidR="00F5117A" w:rsidRDefault="00F5117A" w:rsidP="00C54A1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Площадка ограничена с северо-западной стороны существующим микрорайоном «Радужного» (1-ая очередь), с юго-западной стороны – существующей автомобильной дорогой, соединяющей п. Предтеченск и г. Томск.</w:t>
      </w:r>
    </w:p>
    <w:p w:rsidR="00F5117A" w:rsidRDefault="00F5117A" w:rsidP="00C54A1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Уличная сеть – направление и величина проектируемых продольных уклонов обеспечивает нормальный сток дождевых и талых вод. </w:t>
      </w:r>
    </w:p>
    <w:p w:rsidR="00F5117A" w:rsidRDefault="00F5117A" w:rsidP="00C54A1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Вдоль проезжей части улиц предусматривается устройство кюветов трапецеидальной формы для отвода поверхностных и талых вод за пределы площадки. Под проезжей частью улиц предполагается устройство водопропускных труб.</w:t>
      </w:r>
    </w:p>
    <w:p w:rsidR="00F5117A" w:rsidRDefault="00F5117A" w:rsidP="00C54A1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Архитектурно – композиционное решение участка, в также проведение работ по благоустройству и озеленению, предусмотренных проектом, обеспечивают визуально-эстетический комфорт и формирование благоприятной окружающей среды.</w:t>
      </w:r>
    </w:p>
    <w:p w:rsidR="00F5117A" w:rsidRPr="006D4E22" w:rsidRDefault="00F5117A" w:rsidP="00C54A1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 основании «</w:t>
      </w:r>
      <w:r w:rsidRPr="006D4E22">
        <w:rPr>
          <w:sz w:val="28"/>
          <w:szCs w:val="28"/>
        </w:rPr>
        <w:t>Планировка и застройка городских и сельских поселений» приняты следующие технические параметры улиц:</w:t>
      </w:r>
    </w:p>
    <w:p w:rsidR="00F5117A" w:rsidRPr="006D4E22" w:rsidRDefault="00F5117A" w:rsidP="00C54A1C">
      <w:pPr>
        <w:ind w:firstLine="709"/>
        <w:rPr>
          <w:sz w:val="28"/>
          <w:szCs w:val="28"/>
        </w:rPr>
      </w:pPr>
      <w:r w:rsidRPr="006D4E22">
        <w:rPr>
          <w:sz w:val="28"/>
          <w:szCs w:val="28"/>
        </w:rPr>
        <w:t>категория улицы – улица в жилой застройке в поселке</w:t>
      </w:r>
    </w:p>
    <w:p w:rsidR="00F5117A" w:rsidRPr="006D4E22" w:rsidRDefault="00F5117A" w:rsidP="00C54A1C">
      <w:pPr>
        <w:ind w:firstLine="709"/>
        <w:rPr>
          <w:sz w:val="28"/>
          <w:szCs w:val="28"/>
        </w:rPr>
      </w:pPr>
      <w:r w:rsidRPr="006D4E22">
        <w:rPr>
          <w:sz w:val="28"/>
          <w:szCs w:val="28"/>
        </w:rPr>
        <w:t>- расчетная скорость движения, км/ч – 30;</w:t>
      </w:r>
    </w:p>
    <w:p w:rsidR="00F5117A" w:rsidRPr="006D4E22" w:rsidRDefault="00F5117A" w:rsidP="00C54A1C">
      <w:pPr>
        <w:ind w:firstLine="709"/>
        <w:rPr>
          <w:sz w:val="28"/>
          <w:szCs w:val="28"/>
        </w:rPr>
      </w:pPr>
      <w:r w:rsidRPr="006D4E22">
        <w:rPr>
          <w:sz w:val="28"/>
          <w:szCs w:val="28"/>
        </w:rPr>
        <w:t xml:space="preserve">- число полос движения, шт. – </w:t>
      </w:r>
      <w:r>
        <w:rPr>
          <w:sz w:val="28"/>
          <w:szCs w:val="28"/>
        </w:rPr>
        <w:t>1</w:t>
      </w:r>
      <w:r w:rsidRPr="006D4E22">
        <w:rPr>
          <w:sz w:val="28"/>
          <w:szCs w:val="28"/>
        </w:rPr>
        <w:t>;</w:t>
      </w:r>
    </w:p>
    <w:p w:rsidR="00F5117A" w:rsidRDefault="00F5117A" w:rsidP="00C54A1C">
      <w:pPr>
        <w:ind w:firstLine="709"/>
        <w:rPr>
          <w:sz w:val="28"/>
          <w:szCs w:val="28"/>
        </w:rPr>
      </w:pPr>
    </w:p>
    <w:p w:rsidR="00F5117A" w:rsidRDefault="00F5117A" w:rsidP="00C54A1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15-ти метровой зоне между ограждениями участков, проектом предусмотрена проезжая часть улиц шириной </w:t>
      </w:r>
      <w:r w:rsidRPr="00031841">
        <w:rPr>
          <w:sz w:val="28"/>
          <w:szCs w:val="28"/>
        </w:rPr>
        <w:t>3,0</w:t>
      </w:r>
      <w:r>
        <w:rPr>
          <w:sz w:val="28"/>
          <w:szCs w:val="28"/>
        </w:rPr>
        <w:t xml:space="preserve"> метров,  тротуары 1,5 метра и газоны 4,0 метра.</w:t>
      </w:r>
    </w:p>
    <w:p w:rsidR="00F5117A" w:rsidRDefault="00F5117A" w:rsidP="00C54A1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Проектом предусмотрена организация зеленых зон общественного пользования. В качестве зеленых насаждений предлагаются березы, сосны, клены, рябины и осины.</w:t>
      </w:r>
    </w:p>
    <w:p w:rsidR="00F5117A" w:rsidRDefault="00F5117A" w:rsidP="00C54A1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Озеленение проектируемого участка обеспечит наилучшую защиту территории от неблагоприятных ветров, оздоровление воздушного бассейна. Зоны озеленения станут местом отдыха жителей. Сочетание посадок деревьев и кустарников обеспечит наиболее оптимальные условия для населения. Кроме того, зеленые насаждения будут способствовать снижению шума на 5 – 10 %.</w:t>
      </w:r>
    </w:p>
    <w:p w:rsidR="00F5117A" w:rsidRPr="00C54A1C" w:rsidRDefault="00F5117A" w:rsidP="006456E2">
      <w:pPr>
        <w:rPr>
          <w:sz w:val="28"/>
          <w:szCs w:val="28"/>
        </w:rPr>
      </w:pPr>
    </w:p>
    <w:p w:rsidR="00F5117A" w:rsidRPr="00C54A1C" w:rsidRDefault="00F5117A" w:rsidP="002540BC">
      <w:pPr>
        <w:rPr>
          <w:sz w:val="28"/>
          <w:szCs w:val="28"/>
        </w:rPr>
      </w:pPr>
      <w:r w:rsidRPr="00C54A1C">
        <w:rPr>
          <w:sz w:val="28"/>
          <w:szCs w:val="28"/>
        </w:rPr>
        <w:t>В данном проекте нет инженерных коммуникаций, подлежащих переносу.</w:t>
      </w:r>
    </w:p>
    <w:p w:rsidR="00F5117A" w:rsidRPr="00C54A1C" w:rsidRDefault="00F5117A" w:rsidP="000F0ED2">
      <w:pPr>
        <w:ind w:right="424"/>
        <w:rPr>
          <w:sz w:val="28"/>
          <w:szCs w:val="28"/>
        </w:rPr>
      </w:pPr>
      <w:r w:rsidRPr="00C54A1C">
        <w:rPr>
          <w:sz w:val="28"/>
          <w:szCs w:val="28"/>
        </w:rPr>
        <w:t xml:space="preserve">Начало и конец главной улицы в поселке примыкают к существующим автомобильным дорогам. </w:t>
      </w:r>
    </w:p>
    <w:p w:rsidR="00F5117A" w:rsidRPr="00C54A1C" w:rsidRDefault="00F5117A" w:rsidP="00506774">
      <w:pPr>
        <w:pStyle w:val="22"/>
        <w:spacing w:line="360" w:lineRule="auto"/>
        <w:ind w:left="284" w:right="424" w:firstLine="567"/>
        <w:rPr>
          <w:szCs w:val="28"/>
        </w:rPr>
      </w:pPr>
    </w:p>
    <w:p w:rsidR="00F5117A" w:rsidRDefault="00F5117A" w:rsidP="005A2E28">
      <w:pPr>
        <w:ind w:firstLine="709"/>
        <w:rPr>
          <w:sz w:val="28"/>
          <w:szCs w:val="28"/>
        </w:rPr>
      </w:pPr>
      <w:bookmarkStart w:id="25" w:name="_Toc136772674"/>
      <w:bookmarkStart w:id="26" w:name="_Toc151969887"/>
      <w:bookmarkStart w:id="27" w:name="_Toc323583349"/>
      <w:bookmarkStart w:id="28" w:name="_Toc323583542"/>
      <w:bookmarkEnd w:id="22"/>
      <w:bookmarkEnd w:id="23"/>
    </w:p>
    <w:p w:rsidR="00F5117A" w:rsidRPr="005A2E28" w:rsidRDefault="00F5117A" w:rsidP="005A2E28">
      <w:pPr>
        <w:pStyle w:val="1"/>
        <w:numPr>
          <w:ilvl w:val="0"/>
          <w:numId w:val="4"/>
        </w:numPr>
        <w:tabs>
          <w:tab w:val="left" w:pos="567"/>
        </w:tabs>
        <w:ind w:left="924" w:right="424" w:hanging="11"/>
        <w:rPr>
          <w:sz w:val="28"/>
          <w:szCs w:val="28"/>
        </w:rPr>
      </w:pPr>
      <w:bookmarkStart w:id="29" w:name="_Toc341085884"/>
      <w:r w:rsidRPr="005A2E28">
        <w:rPr>
          <w:sz w:val="28"/>
          <w:szCs w:val="28"/>
        </w:rPr>
        <w:t>Мероприятия по обеспечению пожарной безопасности</w:t>
      </w:r>
      <w:bookmarkEnd w:id="29"/>
    </w:p>
    <w:p w:rsidR="00F5117A" w:rsidRDefault="00F5117A" w:rsidP="005A2E2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Мероприятия по наружному пожаротушению выполнены согласно СНиП 2.04.02-84.</w:t>
      </w:r>
    </w:p>
    <w:p w:rsidR="00F5117A" w:rsidRDefault="00F5117A" w:rsidP="005A2E2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Наружное пожаротушение микрорайона предусмотрено от проектируемых пожарных гидрантов и водоемов. Ко всем зданиям обеспечен подъезд автотранспорта для беспрепятственного движения спецтехники. На территории застройки предусматривается установка щитов для средств пожаротушения с набором противопожарного инвентаря.</w:t>
      </w:r>
    </w:p>
    <w:p w:rsidR="00F5117A" w:rsidRDefault="00F5117A" w:rsidP="005A2E2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Покрытие дорог предусматривается из асфальтобетона.</w:t>
      </w:r>
    </w:p>
    <w:p w:rsidR="00F5117A" w:rsidRDefault="00F5117A" w:rsidP="005A2E2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 проектировании за исходные данные приняты следующие условия:</w:t>
      </w:r>
    </w:p>
    <w:p w:rsidR="00F5117A" w:rsidRDefault="00F5117A" w:rsidP="005A2E2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расчетное количество пожаров – 1 шт.;</w:t>
      </w:r>
    </w:p>
    <w:p w:rsidR="00F5117A" w:rsidRDefault="00F5117A" w:rsidP="005A2E2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продолжительность тушения пожара – 3 часа;</w:t>
      </w:r>
    </w:p>
    <w:p w:rsidR="00F5117A" w:rsidRDefault="00F5117A" w:rsidP="005A2E2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восстановление пожарного запаса воды – 72 часа.</w:t>
      </w:r>
    </w:p>
    <w:p w:rsidR="00F5117A" w:rsidRDefault="00F5117A" w:rsidP="005A2E2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 пожарным гидрантам должны быть обеспечены свободные подъезды пожарных машин.</w:t>
      </w:r>
    </w:p>
    <w:p w:rsidR="00F5117A" w:rsidRDefault="00F5117A" w:rsidP="005A2E28">
      <w:pPr>
        <w:ind w:firstLine="709"/>
        <w:rPr>
          <w:sz w:val="28"/>
          <w:szCs w:val="28"/>
        </w:rPr>
      </w:pPr>
    </w:p>
    <w:p w:rsidR="00F5117A" w:rsidRPr="005A2E28" w:rsidRDefault="00F5117A" w:rsidP="005A2E28">
      <w:pPr>
        <w:pStyle w:val="1"/>
        <w:numPr>
          <w:ilvl w:val="0"/>
          <w:numId w:val="4"/>
        </w:numPr>
        <w:tabs>
          <w:tab w:val="left" w:pos="567"/>
        </w:tabs>
        <w:ind w:left="924" w:right="424" w:hanging="11"/>
        <w:rPr>
          <w:sz w:val="28"/>
          <w:szCs w:val="28"/>
        </w:rPr>
      </w:pPr>
      <w:bookmarkStart w:id="30" w:name="_Toc341085885"/>
      <w:r w:rsidRPr="005A2E28">
        <w:rPr>
          <w:sz w:val="28"/>
          <w:szCs w:val="28"/>
        </w:rPr>
        <w:t>Инженерное обеспечение</w:t>
      </w:r>
      <w:bookmarkEnd w:id="30"/>
    </w:p>
    <w:p w:rsidR="00F5117A" w:rsidRDefault="00F5117A" w:rsidP="005A2E2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Отопление – по желанию застройщика.</w:t>
      </w:r>
    </w:p>
    <w:p w:rsidR="00F5117A" w:rsidRDefault="00F5117A" w:rsidP="005A2E2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Водоснабжение – от проектируемых сетей.</w:t>
      </w:r>
    </w:p>
    <w:p w:rsidR="00F5117A" w:rsidRDefault="00F5117A" w:rsidP="005A2E2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Водоотведение – выгреб.</w:t>
      </w:r>
    </w:p>
    <w:p w:rsidR="00F5117A" w:rsidRDefault="00F5117A" w:rsidP="005A2E28">
      <w:pPr>
        <w:ind w:firstLine="709"/>
        <w:rPr>
          <w:sz w:val="28"/>
          <w:szCs w:val="28"/>
        </w:rPr>
      </w:pPr>
      <w:r>
        <w:rPr>
          <w:sz w:val="28"/>
          <w:szCs w:val="28"/>
        </w:rPr>
        <w:t>Электроснабжение – от проектируемых линий электропередач.</w:t>
      </w:r>
    </w:p>
    <w:p w:rsidR="00F5117A" w:rsidRDefault="00F5117A" w:rsidP="005A2E28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Твердые бытовые отходы – в мусоросборник с дальнейшим вывозом на полигон ТБО.</w:t>
      </w:r>
    </w:p>
    <w:p w:rsidR="00F5117A" w:rsidRDefault="00F5117A" w:rsidP="005A2E2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Инженерные сети размещены в пределах поперечных профилей улиц и дорог. Расстояние по горизонтали (в свету) от ближайших инженерных сетей до зданий и сооружений и между соседними инженерными подземными коммуникациями приняты по СНиП 2.07.01-89*.</w:t>
      </w:r>
    </w:p>
    <w:p w:rsidR="00F5117A" w:rsidRDefault="00F5117A" w:rsidP="005A2E2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Более детальная проработка систем газо-, водоснабжения, электроснабжения территории микрорайона будет осуществлена на последующих стадиях проектирования. Также возможно корректирование трассировки проектируемых инженерных сетей.</w:t>
      </w:r>
    </w:p>
    <w:p w:rsidR="00F5117A" w:rsidRDefault="00F5117A" w:rsidP="005A2E28">
      <w:pPr>
        <w:ind w:firstLine="709"/>
        <w:rPr>
          <w:sz w:val="28"/>
          <w:szCs w:val="28"/>
        </w:rPr>
      </w:pPr>
    </w:p>
    <w:p w:rsidR="00F5117A" w:rsidRPr="005A2E28" w:rsidRDefault="00F5117A" w:rsidP="005A2E28">
      <w:pPr>
        <w:pStyle w:val="1"/>
        <w:numPr>
          <w:ilvl w:val="0"/>
          <w:numId w:val="4"/>
        </w:numPr>
        <w:tabs>
          <w:tab w:val="left" w:pos="567"/>
        </w:tabs>
        <w:ind w:left="924" w:right="424" w:hanging="11"/>
        <w:rPr>
          <w:sz w:val="28"/>
          <w:szCs w:val="28"/>
        </w:rPr>
      </w:pPr>
      <w:bookmarkStart w:id="31" w:name="_Toc341085886"/>
      <w:r w:rsidRPr="005A2E28">
        <w:rPr>
          <w:sz w:val="28"/>
          <w:szCs w:val="28"/>
        </w:rPr>
        <w:t>Электротехническая часть</w:t>
      </w:r>
      <w:bookmarkEnd w:id="31"/>
    </w:p>
    <w:p w:rsidR="00F5117A" w:rsidRDefault="00F5117A" w:rsidP="005A2E2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микрорайоне предполагается строительство индивидуальных жилых домов.</w:t>
      </w:r>
    </w:p>
    <w:p w:rsidR="00F5117A" w:rsidRDefault="00F5117A" w:rsidP="005A2E28">
      <w:pPr>
        <w:ind w:firstLine="709"/>
        <w:rPr>
          <w:sz w:val="28"/>
          <w:szCs w:val="28"/>
        </w:rPr>
      </w:pPr>
      <w:r>
        <w:rPr>
          <w:sz w:val="28"/>
          <w:szCs w:val="28"/>
        </w:rPr>
        <w:t>Электроснабжение предполагается осуществлять от существующих подстанций первой очереди микрорайона «Радужный». На территории 2-ой очереди мкр «Радужный» предполагается строительство одной подстанции.</w:t>
      </w:r>
    </w:p>
    <w:p w:rsidR="00F5117A" w:rsidRDefault="00F5117A" w:rsidP="005A2E2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электроснабжения индивидуальных жилых домов предусматривается монтаж воздушных линий 0,4 кВт на железобетонных опорах, которые устанавливаются вдоль дорог и используются для освещения улиц. На последующих стадиях проектирования определяется электрическая нагрузка, уточняется трассировка проектируемых электрических сетей.</w:t>
      </w:r>
    </w:p>
    <w:p w:rsidR="00F5117A" w:rsidRDefault="00F5117A" w:rsidP="005052AA">
      <w:pPr>
        <w:pStyle w:val="1"/>
        <w:numPr>
          <w:ilvl w:val="0"/>
          <w:numId w:val="0"/>
        </w:numPr>
        <w:tabs>
          <w:tab w:val="left" w:pos="851"/>
        </w:tabs>
        <w:ind w:left="851" w:right="424"/>
        <w:rPr>
          <w:sz w:val="28"/>
          <w:szCs w:val="28"/>
        </w:rPr>
      </w:pPr>
    </w:p>
    <w:p w:rsidR="00F5117A" w:rsidRPr="00C54A1C" w:rsidRDefault="00F5117A" w:rsidP="004C6C54">
      <w:pPr>
        <w:pStyle w:val="1"/>
        <w:numPr>
          <w:ilvl w:val="0"/>
          <w:numId w:val="4"/>
        </w:numPr>
        <w:tabs>
          <w:tab w:val="left" w:pos="567"/>
        </w:tabs>
        <w:ind w:left="924" w:right="424" w:hanging="11"/>
        <w:rPr>
          <w:sz w:val="28"/>
          <w:szCs w:val="28"/>
        </w:rPr>
      </w:pPr>
      <w:bookmarkStart w:id="32" w:name="_Toc136772690"/>
      <w:bookmarkStart w:id="33" w:name="_Toc151969903"/>
      <w:bookmarkStart w:id="34" w:name="_Toc323583358"/>
      <w:bookmarkStart w:id="35" w:name="_Toc323583551"/>
      <w:bookmarkStart w:id="36" w:name="_Toc341085887"/>
      <w:bookmarkEnd w:id="25"/>
      <w:bookmarkEnd w:id="26"/>
      <w:bookmarkEnd w:id="27"/>
      <w:bookmarkEnd w:id="28"/>
      <w:r w:rsidRPr="00C54A1C">
        <w:rPr>
          <w:sz w:val="28"/>
          <w:szCs w:val="28"/>
        </w:rPr>
        <w:t>Обустройство городской магистрали и организация безопасности движения</w:t>
      </w:r>
      <w:bookmarkEnd w:id="32"/>
      <w:bookmarkEnd w:id="33"/>
      <w:bookmarkEnd w:id="34"/>
      <w:bookmarkEnd w:id="35"/>
      <w:bookmarkEnd w:id="36"/>
    </w:p>
    <w:p w:rsidR="00F5117A" w:rsidRPr="00C54A1C" w:rsidRDefault="00F5117A" w:rsidP="00BC2CE5">
      <w:pPr>
        <w:pStyle w:val="22"/>
        <w:spacing w:line="360" w:lineRule="auto"/>
        <w:ind w:left="284" w:right="424" w:firstLine="567"/>
        <w:rPr>
          <w:szCs w:val="28"/>
        </w:rPr>
      </w:pPr>
      <w:r w:rsidRPr="00C54A1C">
        <w:rPr>
          <w:szCs w:val="28"/>
        </w:rPr>
        <w:t>Для обеспечения безопасности движения в проекте предусмотрены следующие устройства:</w:t>
      </w:r>
    </w:p>
    <w:p w:rsidR="00F5117A" w:rsidRDefault="00F5117A" w:rsidP="00E8407F">
      <w:pPr>
        <w:pStyle w:val="22"/>
        <w:numPr>
          <w:ilvl w:val="0"/>
          <w:numId w:val="2"/>
        </w:numPr>
        <w:tabs>
          <w:tab w:val="clear" w:pos="1647"/>
          <w:tab w:val="left" w:pos="851"/>
        </w:tabs>
        <w:ind w:left="0" w:firstLine="0"/>
        <w:jc w:val="left"/>
        <w:rPr>
          <w:szCs w:val="28"/>
        </w:rPr>
      </w:pPr>
      <w:r w:rsidRPr="00E8407F">
        <w:rPr>
          <w:szCs w:val="28"/>
        </w:rPr>
        <w:t>установка дорожных знаков в соответствии с ГОСТ Р 52289-2004 и ГОСТ Р 52290-2004.</w:t>
      </w:r>
    </w:p>
    <w:p w:rsidR="00F5117A" w:rsidRDefault="00F5117A" w:rsidP="004C6C54">
      <w:pPr>
        <w:pStyle w:val="22"/>
        <w:tabs>
          <w:tab w:val="left" w:pos="851"/>
        </w:tabs>
        <w:jc w:val="left"/>
        <w:rPr>
          <w:szCs w:val="28"/>
        </w:rPr>
      </w:pPr>
    </w:p>
    <w:p w:rsidR="00F5117A" w:rsidRDefault="00F5117A" w:rsidP="004C6C54">
      <w:pPr>
        <w:pStyle w:val="22"/>
        <w:tabs>
          <w:tab w:val="left" w:pos="851"/>
        </w:tabs>
        <w:jc w:val="left"/>
        <w:rPr>
          <w:szCs w:val="28"/>
        </w:rPr>
      </w:pPr>
    </w:p>
    <w:p w:rsidR="00F5117A" w:rsidRPr="00C54A1C" w:rsidRDefault="00F5117A" w:rsidP="004C6C54">
      <w:pPr>
        <w:pStyle w:val="1"/>
        <w:numPr>
          <w:ilvl w:val="0"/>
          <w:numId w:val="4"/>
        </w:numPr>
        <w:tabs>
          <w:tab w:val="left" w:pos="567"/>
        </w:tabs>
        <w:ind w:left="924" w:right="424" w:hanging="11"/>
        <w:rPr>
          <w:sz w:val="28"/>
          <w:szCs w:val="28"/>
        </w:rPr>
      </w:pPr>
      <w:r>
        <w:rPr>
          <w:sz w:val="28"/>
          <w:szCs w:val="28"/>
        </w:rPr>
        <w:t>Охрана окружающей среды</w:t>
      </w:r>
    </w:p>
    <w:p w:rsidR="00F5117A" w:rsidRDefault="00F5117A" w:rsidP="004C6C54">
      <w:pPr>
        <w:pStyle w:val="22"/>
        <w:spacing w:line="360" w:lineRule="auto"/>
        <w:ind w:left="284" w:right="424" w:firstLine="567"/>
        <w:rPr>
          <w:szCs w:val="28"/>
        </w:rPr>
      </w:pPr>
      <w:r>
        <w:rPr>
          <w:szCs w:val="28"/>
        </w:rPr>
        <w:t>Проектом предусмотрен ряд мероприятий по уменьшению отрицательного воздействия при освоении территории участка на окружающую среду:</w:t>
      </w:r>
    </w:p>
    <w:p w:rsidR="00F5117A" w:rsidRDefault="00F5117A" w:rsidP="004C6C54">
      <w:pPr>
        <w:pStyle w:val="22"/>
        <w:spacing w:line="360" w:lineRule="auto"/>
        <w:ind w:left="284" w:right="424" w:firstLine="567"/>
        <w:rPr>
          <w:szCs w:val="28"/>
        </w:rPr>
      </w:pPr>
      <w:r>
        <w:rPr>
          <w:szCs w:val="28"/>
        </w:rPr>
        <w:t>- отходы жизнедеятельности удаляются в общественные мусоросборники и вывозятся в места утилизации ТБО;</w:t>
      </w:r>
    </w:p>
    <w:p w:rsidR="00F5117A" w:rsidRDefault="00F5117A" w:rsidP="004C6C54">
      <w:pPr>
        <w:pStyle w:val="22"/>
        <w:spacing w:line="360" w:lineRule="auto"/>
        <w:ind w:left="284" w:right="424" w:firstLine="567"/>
        <w:rPr>
          <w:szCs w:val="28"/>
        </w:rPr>
      </w:pPr>
      <w:r>
        <w:rPr>
          <w:szCs w:val="28"/>
        </w:rPr>
        <w:t>- при строительстве дорог растительный слой почвы должен быть снят, складирован в бурты и в дальнейшем использован при озеленении участков общего пользования;</w:t>
      </w:r>
    </w:p>
    <w:p w:rsidR="00F5117A" w:rsidRDefault="00F5117A" w:rsidP="004C6C54">
      <w:pPr>
        <w:pStyle w:val="22"/>
        <w:spacing w:line="360" w:lineRule="auto"/>
        <w:ind w:left="284" w:right="424" w:firstLine="567"/>
        <w:rPr>
          <w:szCs w:val="28"/>
        </w:rPr>
      </w:pPr>
      <w:r>
        <w:rPr>
          <w:szCs w:val="28"/>
        </w:rPr>
        <w:t>- при подсыпке завозного грунта также следует предварительно снимать естественный растительный грунт и использовать его при посадках растений;</w:t>
      </w:r>
    </w:p>
    <w:p w:rsidR="00F5117A" w:rsidRDefault="00F5117A" w:rsidP="004C6C54">
      <w:pPr>
        <w:pStyle w:val="22"/>
        <w:spacing w:line="360" w:lineRule="auto"/>
        <w:ind w:left="284" w:right="424" w:firstLine="567"/>
        <w:rPr>
          <w:szCs w:val="28"/>
        </w:rPr>
      </w:pPr>
      <w:r>
        <w:rPr>
          <w:szCs w:val="28"/>
        </w:rPr>
        <w:t>- твердые отходы утилизируются в контейнеры с последующим вывозом с территории застройки.</w:t>
      </w:r>
    </w:p>
    <w:p w:rsidR="00F5117A" w:rsidRDefault="00F5117A" w:rsidP="004C6C54">
      <w:pPr>
        <w:pStyle w:val="22"/>
        <w:spacing w:line="360" w:lineRule="auto"/>
        <w:ind w:left="284" w:right="424" w:firstLine="567"/>
        <w:rPr>
          <w:szCs w:val="28"/>
        </w:rPr>
      </w:pPr>
    </w:p>
    <w:p w:rsidR="00F5117A" w:rsidRPr="00E8407F" w:rsidRDefault="00F5117A" w:rsidP="004C6C54">
      <w:pPr>
        <w:pStyle w:val="22"/>
        <w:spacing w:line="360" w:lineRule="auto"/>
        <w:ind w:left="284" w:right="424" w:firstLine="567"/>
        <w:rPr>
          <w:szCs w:val="28"/>
        </w:rPr>
      </w:pPr>
      <w:r w:rsidRPr="00E8407F">
        <w:rPr>
          <w:szCs w:val="28"/>
        </w:rPr>
        <w:br w:type="page"/>
      </w:r>
    </w:p>
    <w:p w:rsidR="00F5117A" w:rsidRPr="00C54A1C" w:rsidRDefault="00F5117A" w:rsidP="00BC2CE5">
      <w:pPr>
        <w:ind w:right="424"/>
        <w:rPr>
          <w:sz w:val="28"/>
          <w:szCs w:val="28"/>
        </w:rPr>
      </w:pPr>
    </w:p>
    <w:p w:rsidR="00F5117A" w:rsidRDefault="00F5117A" w:rsidP="00353098">
      <w:pPr>
        <w:pStyle w:val="1"/>
        <w:numPr>
          <w:ilvl w:val="0"/>
          <w:numId w:val="0"/>
        </w:numPr>
        <w:tabs>
          <w:tab w:val="left" w:pos="851"/>
        </w:tabs>
        <w:ind w:left="851" w:right="424"/>
        <w:rPr>
          <w:sz w:val="28"/>
          <w:szCs w:val="28"/>
        </w:rPr>
      </w:pPr>
      <w:r>
        <w:rPr>
          <w:sz w:val="28"/>
          <w:szCs w:val="28"/>
        </w:rPr>
        <w:t>Технико-экономические показатели:</w:t>
      </w:r>
    </w:p>
    <w:p w:rsidR="00F5117A" w:rsidRDefault="00F5117A" w:rsidP="00353098">
      <w:pPr>
        <w:pStyle w:val="22"/>
        <w:spacing w:line="360" w:lineRule="auto"/>
        <w:ind w:left="284" w:right="424" w:firstLine="567"/>
        <w:rPr>
          <w:szCs w:val="28"/>
        </w:rPr>
      </w:pPr>
      <w:r w:rsidRPr="00353098">
        <w:rPr>
          <w:szCs w:val="28"/>
        </w:rPr>
        <w:t xml:space="preserve">Количество участков </w:t>
      </w:r>
      <w:r>
        <w:rPr>
          <w:szCs w:val="28"/>
        </w:rPr>
        <w:t>–</w:t>
      </w:r>
      <w:r w:rsidRPr="00353098">
        <w:rPr>
          <w:szCs w:val="28"/>
        </w:rPr>
        <w:t xml:space="preserve"> </w:t>
      </w:r>
      <w:r>
        <w:rPr>
          <w:szCs w:val="28"/>
        </w:rPr>
        <w:t>86 шт.</w:t>
      </w:r>
    </w:p>
    <w:p w:rsidR="00F5117A" w:rsidRDefault="00F5117A" w:rsidP="00353098">
      <w:pPr>
        <w:pStyle w:val="22"/>
        <w:spacing w:line="360" w:lineRule="auto"/>
        <w:ind w:left="284" w:right="424" w:firstLine="567"/>
        <w:rPr>
          <w:szCs w:val="28"/>
        </w:rPr>
      </w:pPr>
      <w:r>
        <w:rPr>
          <w:szCs w:val="28"/>
        </w:rPr>
        <w:t>Количество жителей (3 чел. х 86 домов) – 258 чел.</w:t>
      </w:r>
    </w:p>
    <w:p w:rsidR="00F5117A" w:rsidRDefault="00F5117A" w:rsidP="00353098">
      <w:pPr>
        <w:pStyle w:val="22"/>
        <w:spacing w:line="360" w:lineRule="auto"/>
        <w:ind w:left="284" w:right="424" w:firstLine="567"/>
        <w:rPr>
          <w:szCs w:val="28"/>
        </w:rPr>
      </w:pPr>
      <w:r>
        <w:rPr>
          <w:szCs w:val="28"/>
        </w:rPr>
        <w:t>Общая площадь территории в границах проекта – 163 703 м</w:t>
      </w:r>
      <w:r>
        <w:rPr>
          <w:szCs w:val="28"/>
          <w:vertAlign w:val="superscript"/>
        </w:rPr>
        <w:t>2</w:t>
      </w:r>
      <w:r>
        <w:rPr>
          <w:szCs w:val="28"/>
        </w:rPr>
        <w:t>.</w:t>
      </w:r>
    </w:p>
    <w:p w:rsidR="00F5117A" w:rsidRDefault="00F5117A" w:rsidP="00353098">
      <w:pPr>
        <w:pStyle w:val="22"/>
        <w:spacing w:line="360" w:lineRule="auto"/>
        <w:ind w:left="284" w:right="424" w:firstLine="567"/>
        <w:rPr>
          <w:szCs w:val="28"/>
        </w:rPr>
      </w:pPr>
      <w:r>
        <w:rPr>
          <w:szCs w:val="28"/>
        </w:rPr>
        <w:t>Трансформаторная подстанция – 1 шт.</w:t>
      </w:r>
    </w:p>
    <w:p w:rsidR="00F5117A" w:rsidRDefault="00F5117A" w:rsidP="00353098">
      <w:pPr>
        <w:pStyle w:val="22"/>
        <w:spacing w:line="360" w:lineRule="auto"/>
        <w:ind w:left="284" w:right="424" w:firstLine="567"/>
        <w:rPr>
          <w:szCs w:val="28"/>
        </w:rPr>
      </w:pPr>
      <w:r>
        <w:rPr>
          <w:szCs w:val="28"/>
        </w:rPr>
        <w:t>Аптека – 1 шт.</w:t>
      </w:r>
    </w:p>
    <w:p w:rsidR="00F5117A" w:rsidRDefault="00F5117A" w:rsidP="00353098">
      <w:pPr>
        <w:pStyle w:val="22"/>
        <w:spacing w:line="360" w:lineRule="auto"/>
        <w:ind w:left="284" w:right="424" w:firstLine="567"/>
        <w:rPr>
          <w:szCs w:val="28"/>
        </w:rPr>
      </w:pPr>
      <w:r>
        <w:rPr>
          <w:szCs w:val="28"/>
        </w:rPr>
        <w:t>Площадь покрытия проездов и площадок – 6442 м</w:t>
      </w:r>
      <w:r>
        <w:rPr>
          <w:szCs w:val="28"/>
          <w:vertAlign w:val="superscript"/>
        </w:rPr>
        <w:t>2</w:t>
      </w:r>
      <w:r>
        <w:rPr>
          <w:szCs w:val="28"/>
        </w:rPr>
        <w:t>.</w:t>
      </w:r>
    </w:p>
    <w:p w:rsidR="00F5117A" w:rsidRDefault="00F5117A" w:rsidP="00353098">
      <w:pPr>
        <w:pStyle w:val="22"/>
        <w:spacing w:line="360" w:lineRule="auto"/>
        <w:ind w:left="284" w:right="424" w:firstLine="567"/>
        <w:rPr>
          <w:szCs w:val="28"/>
        </w:rPr>
      </w:pPr>
      <w:r>
        <w:rPr>
          <w:szCs w:val="28"/>
        </w:rPr>
        <w:t>Площадь покрытия тротуаров – 2180 м</w:t>
      </w:r>
      <w:r>
        <w:rPr>
          <w:szCs w:val="28"/>
          <w:vertAlign w:val="superscript"/>
        </w:rPr>
        <w:t>2</w:t>
      </w:r>
      <w:r>
        <w:rPr>
          <w:szCs w:val="28"/>
        </w:rPr>
        <w:t>.</w:t>
      </w:r>
    </w:p>
    <w:p w:rsidR="00F5117A" w:rsidRPr="00B83B6D" w:rsidRDefault="00F5117A" w:rsidP="00353098">
      <w:pPr>
        <w:pStyle w:val="22"/>
        <w:spacing w:line="360" w:lineRule="auto"/>
        <w:ind w:left="284" w:right="424" w:firstLine="567"/>
        <w:rPr>
          <w:szCs w:val="28"/>
        </w:rPr>
      </w:pPr>
      <w:r>
        <w:rPr>
          <w:szCs w:val="28"/>
        </w:rPr>
        <w:t>Протяженность дорог – 2 408,92 м.</w:t>
      </w:r>
    </w:p>
    <w:p w:rsidR="00F5117A" w:rsidRDefault="00F5117A" w:rsidP="00353098">
      <w:pPr>
        <w:pStyle w:val="22"/>
        <w:spacing w:line="360" w:lineRule="auto"/>
        <w:ind w:left="284" w:right="424" w:firstLine="567"/>
        <w:rPr>
          <w:szCs w:val="28"/>
        </w:rPr>
      </w:pPr>
    </w:p>
    <w:p w:rsidR="00F5117A" w:rsidRPr="00353098" w:rsidRDefault="00F5117A" w:rsidP="00353098">
      <w:pPr>
        <w:pStyle w:val="22"/>
        <w:spacing w:line="360" w:lineRule="auto"/>
        <w:ind w:left="284" w:right="424" w:firstLine="567"/>
        <w:rPr>
          <w:szCs w:val="28"/>
        </w:rPr>
      </w:pPr>
    </w:p>
    <w:p w:rsidR="00F5117A" w:rsidRPr="00C54A1C" w:rsidRDefault="00F5117A" w:rsidP="00353098">
      <w:pPr>
        <w:pStyle w:val="22"/>
        <w:spacing w:line="360" w:lineRule="auto"/>
        <w:ind w:left="284" w:right="424" w:firstLine="567"/>
        <w:rPr>
          <w:szCs w:val="28"/>
        </w:rPr>
      </w:pPr>
    </w:p>
    <w:p w:rsidR="00F5117A" w:rsidRPr="00C54A1C" w:rsidRDefault="00F5117A" w:rsidP="00BC2CE5">
      <w:pPr>
        <w:ind w:right="424" w:firstLine="0"/>
        <w:rPr>
          <w:sz w:val="28"/>
          <w:szCs w:val="28"/>
        </w:rPr>
      </w:pPr>
    </w:p>
    <w:p w:rsidR="00F5117A" w:rsidRPr="00C54A1C" w:rsidRDefault="00F5117A" w:rsidP="00BC2CE5">
      <w:pPr>
        <w:pStyle w:val="a0"/>
        <w:tabs>
          <w:tab w:val="right" w:leader="dot" w:pos="9498"/>
          <w:tab w:val="right" w:leader="dot" w:pos="9781"/>
          <w:tab w:val="right" w:leader="dot" w:pos="9923"/>
        </w:tabs>
        <w:spacing w:line="360" w:lineRule="auto"/>
        <w:ind w:right="424"/>
        <w:rPr>
          <w:sz w:val="28"/>
          <w:szCs w:val="28"/>
        </w:rPr>
        <w:sectPr w:rsidR="00F5117A" w:rsidRPr="00C54A1C" w:rsidSect="00D16051">
          <w:headerReference w:type="default" r:id="rId7"/>
          <w:footerReference w:type="default" r:id="rId8"/>
          <w:pgSz w:w="11907" w:h="16840" w:code="9"/>
          <w:pgMar w:top="709" w:right="284" w:bottom="567" w:left="1134" w:header="0" w:footer="0" w:gutter="0"/>
          <w:cols w:space="720"/>
        </w:sectPr>
      </w:pPr>
    </w:p>
    <w:p w:rsidR="00F5117A" w:rsidRPr="00C54A1C" w:rsidRDefault="00F5117A" w:rsidP="00BC2CE5">
      <w:pPr>
        <w:ind w:right="424"/>
        <w:rPr>
          <w:sz w:val="28"/>
          <w:szCs w:val="28"/>
        </w:rPr>
      </w:pPr>
    </w:p>
    <w:sectPr w:rsidR="00F5117A" w:rsidRPr="00C54A1C" w:rsidSect="0071552A">
      <w:headerReference w:type="even" r:id="rId9"/>
      <w:headerReference w:type="default" r:id="rId10"/>
      <w:footerReference w:type="default" r:id="rId11"/>
      <w:type w:val="continuous"/>
      <w:pgSz w:w="11907" w:h="16840" w:code="9"/>
      <w:pgMar w:top="709" w:right="284" w:bottom="567" w:left="1134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17A" w:rsidRDefault="00F5117A">
      <w:r>
        <w:separator/>
      </w:r>
    </w:p>
    <w:p w:rsidR="00F5117A" w:rsidRDefault="00F5117A"/>
    <w:p w:rsidR="00F5117A" w:rsidRDefault="00F5117A"/>
  </w:endnote>
  <w:endnote w:type="continuationSeparator" w:id="0">
    <w:p w:rsidR="00F5117A" w:rsidRDefault="00F5117A">
      <w:r>
        <w:continuationSeparator/>
      </w:r>
    </w:p>
    <w:p w:rsidR="00F5117A" w:rsidRDefault="00F5117A"/>
    <w:p w:rsidR="00F5117A" w:rsidRDefault="00F5117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righ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584"/>
      <w:gridCol w:w="567"/>
      <w:gridCol w:w="567"/>
      <w:gridCol w:w="567"/>
      <w:gridCol w:w="851"/>
      <w:gridCol w:w="567"/>
      <w:gridCol w:w="6203"/>
      <w:gridCol w:w="574"/>
    </w:tblGrid>
    <w:tr w:rsidR="00F5117A" w:rsidRPr="00C97EF2" w:rsidTr="00296CB7">
      <w:trPr>
        <w:cantSplit/>
        <w:trHeight w:hRule="exact" w:val="284"/>
        <w:jc w:val="right"/>
      </w:trPr>
      <w:tc>
        <w:tcPr>
          <w:tcW w:w="589" w:type="dxa"/>
          <w:tcBorders>
            <w:left w:val="single" w:sz="4" w:space="0" w:color="auto"/>
          </w:tcBorders>
          <w:vAlign w:val="center"/>
        </w:tcPr>
        <w:p w:rsidR="00F5117A" w:rsidRPr="00C97EF2" w:rsidRDefault="00F5117A" w:rsidP="00C97EF2">
          <w:pPr>
            <w:pStyle w:val="a"/>
            <w:rPr>
              <w:sz w:val="20"/>
              <w:szCs w:val="20"/>
              <w:lang w:val="en-US"/>
            </w:rPr>
          </w:pPr>
          <w:r>
            <w:rPr>
              <w:noProof/>
            </w:rPr>
            <w:pict>
              <v:group id="_x0000_s2052" style="position:absolute;left:0;text-align:left;margin-left:-1224.35pt;margin-top:-190.55pt;width:33.8pt;height:230.3pt;z-index:251657728" coordorigin="454,11758" coordsize="676,4668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3" type="#_x0000_t202" style="position:absolute;left:454;top:11758;width:676;height:4668" strokeweight="1pt">
                  <v:textbox style="mso-next-textbox:#_x0000_s2053" inset="0,0,0,0">
                    <w:txbxContent>
                      <w:tbl>
                        <w:tblPr>
                          <w:tblW w:w="746" w:type="dxa"/>
                          <w:tblBorders>
                            <w:top w:val="single" w:sz="4" w:space="0" w:color="auto"/>
                            <w:left w:val="single" w:sz="8" w:space="0" w:color="auto"/>
                            <w:bottom w:val="single" w:sz="4" w:space="0" w:color="auto"/>
                            <w:insideH w:val="single" w:sz="8" w:space="0" w:color="auto"/>
                            <w:insideV w:val="single" w:sz="4" w:space="0" w:color="auto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94"/>
                          <w:gridCol w:w="425"/>
                          <w:gridCol w:w="27"/>
                        </w:tblGrid>
                        <w:tr w:rsidR="00F5117A" w:rsidTr="003B3598">
                          <w:trPr>
                            <w:gridAfter w:val="1"/>
                            <w:wAfter w:w="27" w:type="dxa"/>
                            <w:cantSplit/>
                            <w:trHeight w:val="241"/>
                          </w:trPr>
                          <w:tc>
                            <w:tcPr>
                              <w:tcW w:w="294" w:type="dxa"/>
                              <w:vMerge w:val="restart"/>
                              <w:tcBorders>
                                <w:top w:val="nil"/>
                              </w:tcBorders>
                              <w:textDirection w:val="btLr"/>
                            </w:tcPr>
                            <w:p w:rsidR="00F5117A" w:rsidRPr="00AB677C" w:rsidRDefault="00F5117A" w:rsidP="003B1390">
                              <w:pPr>
                                <w:pStyle w:val="a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B1390">
                                <w:rPr>
                                  <w:sz w:val="20"/>
                                  <w:szCs w:val="20"/>
                                </w:rPr>
                                <w:t xml:space="preserve">Взам. инв.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№</w:t>
                              </w:r>
                            </w:p>
                          </w:tc>
                          <w:tc>
                            <w:tcPr>
                              <w:tcW w:w="425" w:type="dxa"/>
                              <w:vMerge w:val="restart"/>
                              <w:tcBorders>
                                <w:top w:val="nil"/>
                              </w:tcBorders>
                              <w:textDirection w:val="btLr"/>
                            </w:tcPr>
                            <w:p w:rsidR="00F5117A" w:rsidRPr="003B1390" w:rsidRDefault="00F5117A" w:rsidP="003B1390">
                              <w:pPr>
                                <w:pStyle w:val="a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F5117A" w:rsidTr="003B3598">
                          <w:trPr>
                            <w:gridAfter w:val="1"/>
                            <w:wAfter w:w="27" w:type="dxa"/>
                            <w:cantSplit/>
                            <w:trHeight w:val="241"/>
                          </w:trPr>
                          <w:tc>
                            <w:tcPr>
                              <w:tcW w:w="294" w:type="dxa"/>
                              <w:vMerge/>
                              <w:textDirection w:val="btLr"/>
                            </w:tcPr>
                            <w:p w:rsidR="00F5117A" w:rsidRPr="003B1390" w:rsidRDefault="00F5117A" w:rsidP="003B1390">
                              <w:pPr>
                                <w:pStyle w:val="a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25" w:type="dxa"/>
                              <w:vMerge/>
                              <w:textDirection w:val="btLr"/>
                            </w:tcPr>
                            <w:p w:rsidR="00F5117A" w:rsidRPr="003B1390" w:rsidRDefault="00F5117A" w:rsidP="003B1390">
                              <w:pPr>
                                <w:pStyle w:val="a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F5117A" w:rsidTr="003B3598">
                          <w:trPr>
                            <w:gridAfter w:val="1"/>
                            <w:wAfter w:w="27" w:type="dxa"/>
                            <w:cantSplit/>
                            <w:trHeight w:val="241"/>
                          </w:trPr>
                          <w:tc>
                            <w:tcPr>
                              <w:tcW w:w="294" w:type="dxa"/>
                              <w:vMerge/>
                              <w:textDirection w:val="btLr"/>
                            </w:tcPr>
                            <w:p w:rsidR="00F5117A" w:rsidRPr="003B1390" w:rsidRDefault="00F5117A" w:rsidP="003B1390">
                              <w:pPr>
                                <w:pStyle w:val="a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25" w:type="dxa"/>
                              <w:vMerge/>
                              <w:textDirection w:val="btLr"/>
                            </w:tcPr>
                            <w:p w:rsidR="00F5117A" w:rsidRPr="003B1390" w:rsidRDefault="00F5117A" w:rsidP="003B1390">
                              <w:pPr>
                                <w:pStyle w:val="a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F5117A" w:rsidTr="003B3598">
                          <w:trPr>
                            <w:gridAfter w:val="1"/>
                            <w:wAfter w:w="27" w:type="dxa"/>
                            <w:cantSplit/>
                            <w:trHeight w:val="241"/>
                          </w:trPr>
                          <w:tc>
                            <w:tcPr>
                              <w:tcW w:w="294" w:type="dxa"/>
                              <w:vMerge/>
                              <w:textDirection w:val="btLr"/>
                            </w:tcPr>
                            <w:p w:rsidR="00F5117A" w:rsidRPr="003B1390" w:rsidRDefault="00F5117A" w:rsidP="003B1390">
                              <w:pPr>
                                <w:pStyle w:val="a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25" w:type="dxa"/>
                              <w:vMerge/>
                              <w:textDirection w:val="btLr"/>
                            </w:tcPr>
                            <w:p w:rsidR="00F5117A" w:rsidRPr="003B1390" w:rsidRDefault="00F5117A" w:rsidP="003B1390">
                              <w:pPr>
                                <w:pStyle w:val="a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F5117A" w:rsidTr="003B3598">
                          <w:trPr>
                            <w:gridAfter w:val="1"/>
                            <w:wAfter w:w="27" w:type="dxa"/>
                            <w:cantSplit/>
                            <w:trHeight w:val="385"/>
                          </w:trPr>
                          <w:tc>
                            <w:tcPr>
                              <w:tcW w:w="294" w:type="dxa"/>
                              <w:vMerge/>
                            </w:tcPr>
                            <w:p w:rsidR="00F5117A" w:rsidRPr="003B1390" w:rsidRDefault="00F5117A" w:rsidP="003B1390">
                              <w:pPr>
                                <w:pStyle w:val="a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25" w:type="dxa"/>
                              <w:vMerge/>
                            </w:tcPr>
                            <w:p w:rsidR="00F5117A" w:rsidRPr="003B1390" w:rsidRDefault="00F5117A" w:rsidP="003B1390">
                              <w:pPr>
                                <w:pStyle w:val="a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F5117A" w:rsidTr="003B3598">
                          <w:trPr>
                            <w:gridAfter w:val="1"/>
                            <w:wAfter w:w="27" w:type="dxa"/>
                            <w:cantSplit/>
                            <w:trHeight w:val="241"/>
                          </w:trPr>
                          <w:tc>
                            <w:tcPr>
                              <w:tcW w:w="294" w:type="dxa"/>
                              <w:vMerge w:val="restart"/>
                              <w:textDirection w:val="btLr"/>
                            </w:tcPr>
                            <w:p w:rsidR="00F5117A" w:rsidRPr="003B1390" w:rsidRDefault="00F5117A" w:rsidP="003B1390">
                              <w:pPr>
                                <w:pStyle w:val="a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B1390">
                                <w:rPr>
                                  <w:sz w:val="20"/>
                                  <w:szCs w:val="20"/>
                                </w:rPr>
                                <w:t>Подпись и дата</w:t>
                              </w:r>
                            </w:p>
                          </w:tc>
                          <w:tc>
                            <w:tcPr>
                              <w:tcW w:w="425" w:type="dxa"/>
                              <w:vMerge w:val="restart"/>
                              <w:textDirection w:val="btLr"/>
                            </w:tcPr>
                            <w:p w:rsidR="00F5117A" w:rsidRPr="003B1390" w:rsidRDefault="00F5117A" w:rsidP="003B1390">
                              <w:pPr>
                                <w:pStyle w:val="a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F5117A" w:rsidTr="003B3598">
                          <w:trPr>
                            <w:gridAfter w:val="1"/>
                            <w:wAfter w:w="27" w:type="dxa"/>
                            <w:cantSplit/>
                            <w:trHeight w:val="235"/>
                          </w:trPr>
                          <w:tc>
                            <w:tcPr>
                              <w:tcW w:w="294" w:type="dxa"/>
                              <w:vMerge/>
                            </w:tcPr>
                            <w:p w:rsidR="00F5117A" w:rsidRPr="003B1390" w:rsidRDefault="00F5117A" w:rsidP="003B1390">
                              <w:pPr>
                                <w:pStyle w:val="a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25" w:type="dxa"/>
                              <w:vMerge/>
                              <w:textDirection w:val="btLr"/>
                            </w:tcPr>
                            <w:p w:rsidR="00F5117A" w:rsidRPr="003B1390" w:rsidRDefault="00F5117A" w:rsidP="003B1390">
                              <w:pPr>
                                <w:pStyle w:val="a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F5117A" w:rsidTr="003B3598">
                          <w:trPr>
                            <w:gridAfter w:val="1"/>
                            <w:wAfter w:w="27" w:type="dxa"/>
                            <w:cantSplit/>
                            <w:trHeight w:val="241"/>
                          </w:trPr>
                          <w:tc>
                            <w:tcPr>
                              <w:tcW w:w="294" w:type="dxa"/>
                              <w:vMerge/>
                              <w:textDirection w:val="btLr"/>
                            </w:tcPr>
                            <w:p w:rsidR="00F5117A" w:rsidRPr="003B1390" w:rsidRDefault="00F5117A" w:rsidP="003B1390">
                              <w:pPr>
                                <w:pStyle w:val="a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25" w:type="dxa"/>
                              <w:vMerge/>
                              <w:textDirection w:val="btLr"/>
                            </w:tcPr>
                            <w:p w:rsidR="00F5117A" w:rsidRPr="003B1390" w:rsidRDefault="00F5117A" w:rsidP="003B1390">
                              <w:pPr>
                                <w:pStyle w:val="a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F5117A" w:rsidTr="003B3598">
                          <w:trPr>
                            <w:gridAfter w:val="1"/>
                            <w:wAfter w:w="27" w:type="dxa"/>
                            <w:cantSplit/>
                            <w:trHeight w:val="235"/>
                          </w:trPr>
                          <w:tc>
                            <w:tcPr>
                              <w:tcW w:w="294" w:type="dxa"/>
                              <w:vMerge/>
                            </w:tcPr>
                            <w:p w:rsidR="00F5117A" w:rsidRPr="003B1390" w:rsidRDefault="00F5117A" w:rsidP="003B1390">
                              <w:pPr>
                                <w:pStyle w:val="a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25" w:type="dxa"/>
                              <w:vMerge/>
                            </w:tcPr>
                            <w:p w:rsidR="00F5117A" w:rsidRPr="003B1390" w:rsidRDefault="00F5117A" w:rsidP="003B1390">
                              <w:pPr>
                                <w:pStyle w:val="a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F5117A" w:rsidTr="003B3598">
                          <w:trPr>
                            <w:gridAfter w:val="1"/>
                            <w:wAfter w:w="27" w:type="dxa"/>
                            <w:cantSplit/>
                            <w:trHeight w:val="235"/>
                          </w:trPr>
                          <w:tc>
                            <w:tcPr>
                              <w:tcW w:w="294" w:type="dxa"/>
                              <w:vMerge/>
                            </w:tcPr>
                            <w:p w:rsidR="00F5117A" w:rsidRPr="003B1390" w:rsidRDefault="00F5117A" w:rsidP="003B1390">
                              <w:pPr>
                                <w:pStyle w:val="a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25" w:type="dxa"/>
                              <w:vMerge/>
                            </w:tcPr>
                            <w:p w:rsidR="00F5117A" w:rsidRPr="003B1390" w:rsidRDefault="00F5117A" w:rsidP="003B1390">
                              <w:pPr>
                                <w:pStyle w:val="a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F5117A" w:rsidTr="003B3598">
                          <w:trPr>
                            <w:gridAfter w:val="1"/>
                            <w:wAfter w:w="27" w:type="dxa"/>
                            <w:cantSplit/>
                            <w:trHeight w:val="392"/>
                          </w:trPr>
                          <w:tc>
                            <w:tcPr>
                              <w:tcW w:w="294" w:type="dxa"/>
                              <w:vMerge/>
                            </w:tcPr>
                            <w:p w:rsidR="00F5117A" w:rsidRPr="003B1390" w:rsidRDefault="00F5117A" w:rsidP="003B1390">
                              <w:pPr>
                                <w:pStyle w:val="a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25" w:type="dxa"/>
                              <w:vMerge/>
                            </w:tcPr>
                            <w:p w:rsidR="00F5117A" w:rsidRPr="003B1390" w:rsidRDefault="00F5117A" w:rsidP="003B1390">
                              <w:pPr>
                                <w:pStyle w:val="a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F5117A" w:rsidTr="003B3598">
                          <w:trPr>
                            <w:cantSplit/>
                            <w:trHeight w:val="60"/>
                          </w:trPr>
                          <w:tc>
                            <w:tcPr>
                              <w:tcW w:w="294" w:type="dxa"/>
                              <w:vMerge/>
                            </w:tcPr>
                            <w:p w:rsidR="00F5117A" w:rsidRPr="003B1390" w:rsidRDefault="00F5117A" w:rsidP="003B1390">
                              <w:pPr>
                                <w:pStyle w:val="a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25" w:type="dxa"/>
                              <w:vMerge/>
                              <w:tcBorders>
                                <w:right w:val="nil"/>
                              </w:tcBorders>
                            </w:tcPr>
                            <w:p w:rsidR="00F5117A" w:rsidRPr="003B1390" w:rsidRDefault="00F5117A" w:rsidP="003B1390">
                              <w:pPr>
                                <w:pStyle w:val="a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7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textDirection w:val="btLr"/>
                            </w:tcPr>
                            <w:p w:rsidR="00F5117A" w:rsidRDefault="00F5117A" w:rsidP="005524A2">
                              <w:pPr>
                                <w:spacing w:line="240" w:lineRule="auto"/>
                                <w:ind w:left="113" w:right="113" w:firstLine="0"/>
                                <w:jc w:val="left"/>
                              </w:pPr>
                            </w:p>
                          </w:tc>
                        </w:tr>
                        <w:tr w:rsidR="00F5117A" w:rsidTr="003B3598">
                          <w:trPr>
                            <w:gridAfter w:val="1"/>
                            <w:wAfter w:w="27" w:type="dxa"/>
                            <w:cantSplit/>
                            <w:trHeight w:val="241"/>
                          </w:trPr>
                          <w:tc>
                            <w:tcPr>
                              <w:tcW w:w="294" w:type="dxa"/>
                              <w:vMerge w:val="restart"/>
                              <w:textDirection w:val="btLr"/>
                            </w:tcPr>
                            <w:p w:rsidR="00F5117A" w:rsidRPr="003B1390" w:rsidRDefault="00F5117A" w:rsidP="008B3CB4">
                              <w:pPr>
                                <w:pStyle w:val="a"/>
                                <w:jc w:val="righ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B1390">
                                <w:rPr>
                                  <w:sz w:val="20"/>
                                  <w:szCs w:val="20"/>
                                </w:rPr>
                                <w:t xml:space="preserve">Инв.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№</w:t>
                              </w:r>
                              <w:r w:rsidRPr="003B1390">
                                <w:rPr>
                                  <w:sz w:val="20"/>
                                  <w:szCs w:val="20"/>
                                </w:rPr>
                                <w:t xml:space="preserve"> подл.</w:t>
                              </w:r>
                            </w:p>
                          </w:tc>
                          <w:tc>
                            <w:tcPr>
                              <w:tcW w:w="425" w:type="dxa"/>
                              <w:vMerge w:val="restart"/>
                              <w:textDirection w:val="btLr"/>
                            </w:tcPr>
                            <w:p w:rsidR="00F5117A" w:rsidRPr="003B1390" w:rsidRDefault="00F5117A" w:rsidP="003B1390">
                              <w:pPr>
                                <w:pStyle w:val="a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F5117A" w:rsidTr="003B3598">
                          <w:trPr>
                            <w:gridAfter w:val="1"/>
                            <w:wAfter w:w="27" w:type="dxa"/>
                            <w:cantSplit/>
                            <w:trHeight w:val="414"/>
                          </w:trPr>
                          <w:tc>
                            <w:tcPr>
                              <w:tcW w:w="294" w:type="dxa"/>
                              <w:vMerge/>
                            </w:tcPr>
                            <w:p w:rsidR="00F5117A" w:rsidRDefault="00F5117A" w:rsidP="00DF033B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425" w:type="dxa"/>
                              <w:vMerge/>
                            </w:tcPr>
                            <w:p w:rsidR="00F5117A" w:rsidRDefault="00F5117A" w:rsidP="00DF033B">
                              <w:pPr>
                                <w:jc w:val="center"/>
                              </w:pPr>
                            </w:p>
                          </w:tc>
                        </w:tr>
                        <w:tr w:rsidR="00F5117A" w:rsidTr="003B3598">
                          <w:trPr>
                            <w:gridAfter w:val="1"/>
                            <w:wAfter w:w="27" w:type="dxa"/>
                            <w:cantSplit/>
                            <w:trHeight w:val="414"/>
                          </w:trPr>
                          <w:tc>
                            <w:tcPr>
                              <w:tcW w:w="294" w:type="dxa"/>
                              <w:vMerge/>
                            </w:tcPr>
                            <w:p w:rsidR="00F5117A" w:rsidRDefault="00F5117A" w:rsidP="00DF033B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425" w:type="dxa"/>
                              <w:vMerge/>
                            </w:tcPr>
                            <w:p w:rsidR="00F5117A" w:rsidRDefault="00F5117A" w:rsidP="00DF033B">
                              <w:pPr>
                                <w:jc w:val="center"/>
                              </w:pPr>
                            </w:p>
                          </w:tc>
                        </w:tr>
                        <w:tr w:rsidR="00F5117A" w:rsidTr="003B3598">
                          <w:trPr>
                            <w:gridAfter w:val="1"/>
                            <w:wAfter w:w="27" w:type="dxa"/>
                            <w:cantSplit/>
                            <w:trHeight w:val="414"/>
                          </w:trPr>
                          <w:tc>
                            <w:tcPr>
                              <w:tcW w:w="294" w:type="dxa"/>
                              <w:vMerge/>
                            </w:tcPr>
                            <w:p w:rsidR="00F5117A" w:rsidRDefault="00F5117A" w:rsidP="00DF033B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425" w:type="dxa"/>
                              <w:vMerge/>
                            </w:tcPr>
                            <w:p w:rsidR="00F5117A" w:rsidRDefault="00F5117A" w:rsidP="00DF033B">
                              <w:pPr>
                                <w:jc w:val="center"/>
                              </w:pPr>
                            </w:p>
                          </w:tc>
                        </w:tr>
                        <w:tr w:rsidR="00F5117A" w:rsidTr="003B3598">
                          <w:trPr>
                            <w:gridAfter w:val="1"/>
                            <w:wAfter w:w="27" w:type="dxa"/>
                            <w:cantSplit/>
                            <w:trHeight w:val="1513"/>
                          </w:trPr>
                          <w:tc>
                            <w:tcPr>
                              <w:tcW w:w="294" w:type="dxa"/>
                              <w:vMerge/>
                              <w:tcBorders>
                                <w:bottom w:val="single" w:sz="4" w:space="0" w:color="auto"/>
                              </w:tcBorders>
                            </w:tcPr>
                            <w:p w:rsidR="00F5117A" w:rsidRDefault="00F5117A" w:rsidP="00DF033B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425" w:type="dxa"/>
                              <w:vMerge/>
                              <w:tcBorders>
                                <w:bottom w:val="single" w:sz="4" w:space="0" w:color="auto"/>
                              </w:tcBorders>
                            </w:tcPr>
                            <w:p w:rsidR="00F5117A" w:rsidRDefault="00F5117A" w:rsidP="00DF033B">
                              <w:pPr>
                                <w:jc w:val="center"/>
                              </w:pPr>
                            </w:p>
                          </w:tc>
                        </w:tr>
                      </w:tbl>
                      <w:p w:rsidR="00F5117A" w:rsidRDefault="00F5117A" w:rsidP="006F613E"/>
                    </w:txbxContent>
                  </v:textbox>
                </v:shape>
              </v:group>
            </w:pict>
          </w:r>
        </w:p>
      </w:tc>
      <w:tc>
        <w:tcPr>
          <w:tcW w:w="567" w:type="dxa"/>
          <w:vAlign w:val="center"/>
        </w:tcPr>
        <w:p w:rsidR="00F5117A" w:rsidRPr="00C97EF2" w:rsidRDefault="00F5117A" w:rsidP="00C97EF2">
          <w:pPr>
            <w:pStyle w:val="a"/>
            <w:rPr>
              <w:sz w:val="20"/>
              <w:szCs w:val="20"/>
              <w:lang w:val="en-US"/>
            </w:rPr>
          </w:pPr>
          <w:r w:rsidRPr="00C97EF2">
            <w:rPr>
              <w:sz w:val="20"/>
              <w:szCs w:val="20"/>
              <w:lang w:val="en-US"/>
            </w:rPr>
            <w:t xml:space="preserve"> </w:t>
          </w:r>
        </w:p>
      </w:tc>
      <w:tc>
        <w:tcPr>
          <w:tcW w:w="567" w:type="dxa"/>
          <w:vAlign w:val="center"/>
        </w:tcPr>
        <w:p w:rsidR="00F5117A" w:rsidRPr="00C97EF2" w:rsidRDefault="00F5117A" w:rsidP="00C97EF2">
          <w:pPr>
            <w:pStyle w:val="a"/>
            <w:rPr>
              <w:sz w:val="20"/>
              <w:szCs w:val="20"/>
              <w:lang w:val="en-US"/>
            </w:rPr>
          </w:pPr>
          <w:r w:rsidRPr="00C97EF2">
            <w:rPr>
              <w:sz w:val="20"/>
              <w:szCs w:val="20"/>
              <w:lang w:val="en-US"/>
            </w:rPr>
            <w:t xml:space="preserve"> </w:t>
          </w:r>
        </w:p>
      </w:tc>
      <w:tc>
        <w:tcPr>
          <w:tcW w:w="567" w:type="dxa"/>
          <w:vAlign w:val="center"/>
        </w:tcPr>
        <w:p w:rsidR="00F5117A" w:rsidRPr="00C97EF2" w:rsidRDefault="00F5117A" w:rsidP="00C97EF2">
          <w:pPr>
            <w:pStyle w:val="a"/>
            <w:rPr>
              <w:sz w:val="20"/>
              <w:szCs w:val="20"/>
              <w:lang w:val="en-US"/>
            </w:rPr>
          </w:pPr>
          <w:r w:rsidRPr="00C97EF2">
            <w:rPr>
              <w:sz w:val="20"/>
              <w:szCs w:val="20"/>
              <w:lang w:val="en-US"/>
            </w:rPr>
            <w:t xml:space="preserve"> </w:t>
          </w:r>
        </w:p>
      </w:tc>
      <w:tc>
        <w:tcPr>
          <w:tcW w:w="851" w:type="dxa"/>
          <w:vAlign w:val="center"/>
        </w:tcPr>
        <w:p w:rsidR="00F5117A" w:rsidRPr="00C97EF2" w:rsidRDefault="00F5117A" w:rsidP="00C97EF2">
          <w:pPr>
            <w:pStyle w:val="a"/>
            <w:rPr>
              <w:sz w:val="20"/>
              <w:szCs w:val="20"/>
              <w:lang w:val="en-US"/>
            </w:rPr>
          </w:pPr>
          <w:r w:rsidRPr="00C97EF2">
            <w:rPr>
              <w:sz w:val="20"/>
              <w:szCs w:val="20"/>
              <w:lang w:val="en-US"/>
            </w:rPr>
            <w:t xml:space="preserve"> </w:t>
          </w:r>
        </w:p>
      </w:tc>
      <w:tc>
        <w:tcPr>
          <w:tcW w:w="567" w:type="dxa"/>
          <w:vAlign w:val="center"/>
        </w:tcPr>
        <w:p w:rsidR="00F5117A" w:rsidRPr="00C97EF2" w:rsidRDefault="00F5117A" w:rsidP="00C97EF2">
          <w:pPr>
            <w:pStyle w:val="a"/>
            <w:rPr>
              <w:sz w:val="20"/>
              <w:szCs w:val="20"/>
              <w:lang w:val="en-US"/>
            </w:rPr>
          </w:pPr>
          <w:r w:rsidRPr="00C97EF2">
            <w:rPr>
              <w:sz w:val="20"/>
              <w:szCs w:val="20"/>
              <w:lang w:val="en-US"/>
            </w:rPr>
            <w:t xml:space="preserve"> </w:t>
          </w:r>
        </w:p>
      </w:tc>
      <w:tc>
        <w:tcPr>
          <w:tcW w:w="6203" w:type="dxa"/>
          <w:vMerge w:val="restart"/>
          <w:tcBorders>
            <w:bottom w:val="nil"/>
          </w:tcBorders>
          <w:vAlign w:val="center"/>
        </w:tcPr>
        <w:p w:rsidR="00F5117A" w:rsidRPr="00D928C1" w:rsidRDefault="00F5117A" w:rsidP="006E1E3A">
          <w:pPr>
            <w:pStyle w:val="a"/>
            <w:jc w:val="center"/>
            <w:rPr>
              <w:sz w:val="32"/>
              <w:szCs w:val="32"/>
            </w:rPr>
          </w:pPr>
        </w:p>
      </w:tc>
      <w:tc>
        <w:tcPr>
          <w:tcW w:w="574" w:type="dxa"/>
          <w:tcBorders>
            <w:right w:val="nil"/>
          </w:tcBorders>
          <w:vAlign w:val="center"/>
        </w:tcPr>
        <w:p w:rsidR="00F5117A" w:rsidRPr="00C97EF2" w:rsidRDefault="00F5117A" w:rsidP="00B113C7">
          <w:pPr>
            <w:pStyle w:val="a"/>
            <w:jc w:val="center"/>
            <w:rPr>
              <w:sz w:val="20"/>
              <w:szCs w:val="20"/>
            </w:rPr>
          </w:pPr>
          <w:r w:rsidRPr="00C97EF2">
            <w:rPr>
              <w:sz w:val="20"/>
              <w:szCs w:val="20"/>
            </w:rPr>
            <w:t>Лист</w:t>
          </w:r>
        </w:p>
      </w:tc>
    </w:tr>
    <w:tr w:rsidR="00F5117A" w:rsidRPr="00C97EF2" w:rsidTr="00296CB7">
      <w:trPr>
        <w:cantSplit/>
        <w:trHeight w:hRule="exact" w:val="284"/>
        <w:jc w:val="right"/>
      </w:trPr>
      <w:tc>
        <w:tcPr>
          <w:tcW w:w="589" w:type="dxa"/>
          <w:tcBorders>
            <w:left w:val="single" w:sz="4" w:space="0" w:color="auto"/>
          </w:tcBorders>
          <w:vAlign w:val="center"/>
        </w:tcPr>
        <w:p w:rsidR="00F5117A" w:rsidRPr="00C97EF2" w:rsidRDefault="00F5117A" w:rsidP="00C97EF2">
          <w:pPr>
            <w:pStyle w:val="a"/>
            <w:rPr>
              <w:sz w:val="20"/>
              <w:szCs w:val="20"/>
            </w:rPr>
          </w:pPr>
          <w:r w:rsidRPr="00C97EF2">
            <w:rPr>
              <w:sz w:val="20"/>
              <w:szCs w:val="20"/>
            </w:rPr>
            <w:t xml:space="preserve"> </w:t>
          </w:r>
        </w:p>
      </w:tc>
      <w:tc>
        <w:tcPr>
          <w:tcW w:w="567" w:type="dxa"/>
          <w:vAlign w:val="center"/>
        </w:tcPr>
        <w:p w:rsidR="00F5117A" w:rsidRPr="00C97EF2" w:rsidRDefault="00F5117A" w:rsidP="00C97EF2">
          <w:pPr>
            <w:pStyle w:val="a"/>
            <w:rPr>
              <w:sz w:val="20"/>
              <w:szCs w:val="20"/>
            </w:rPr>
          </w:pPr>
          <w:r w:rsidRPr="00C97EF2">
            <w:rPr>
              <w:sz w:val="20"/>
              <w:szCs w:val="20"/>
            </w:rPr>
            <w:t xml:space="preserve"> </w:t>
          </w:r>
        </w:p>
      </w:tc>
      <w:tc>
        <w:tcPr>
          <w:tcW w:w="567" w:type="dxa"/>
          <w:vAlign w:val="center"/>
        </w:tcPr>
        <w:p w:rsidR="00F5117A" w:rsidRPr="00C97EF2" w:rsidRDefault="00F5117A" w:rsidP="00C97EF2">
          <w:pPr>
            <w:pStyle w:val="a"/>
            <w:rPr>
              <w:sz w:val="20"/>
              <w:szCs w:val="20"/>
            </w:rPr>
          </w:pPr>
          <w:r w:rsidRPr="00C97EF2">
            <w:rPr>
              <w:sz w:val="20"/>
              <w:szCs w:val="20"/>
            </w:rPr>
            <w:t xml:space="preserve"> </w:t>
          </w:r>
        </w:p>
      </w:tc>
      <w:tc>
        <w:tcPr>
          <w:tcW w:w="567" w:type="dxa"/>
          <w:vAlign w:val="center"/>
        </w:tcPr>
        <w:p w:rsidR="00F5117A" w:rsidRPr="00C97EF2" w:rsidRDefault="00F5117A" w:rsidP="00C97EF2">
          <w:pPr>
            <w:pStyle w:val="a"/>
            <w:rPr>
              <w:sz w:val="20"/>
              <w:szCs w:val="20"/>
            </w:rPr>
          </w:pPr>
          <w:r w:rsidRPr="00C97EF2">
            <w:rPr>
              <w:sz w:val="20"/>
              <w:szCs w:val="20"/>
            </w:rPr>
            <w:t xml:space="preserve"> </w:t>
          </w:r>
        </w:p>
      </w:tc>
      <w:tc>
        <w:tcPr>
          <w:tcW w:w="851" w:type="dxa"/>
          <w:vAlign w:val="center"/>
        </w:tcPr>
        <w:p w:rsidR="00F5117A" w:rsidRPr="00C97EF2" w:rsidRDefault="00F5117A" w:rsidP="00C97EF2">
          <w:pPr>
            <w:pStyle w:val="a"/>
            <w:rPr>
              <w:sz w:val="20"/>
              <w:szCs w:val="20"/>
            </w:rPr>
          </w:pPr>
          <w:r w:rsidRPr="00C97EF2">
            <w:rPr>
              <w:sz w:val="20"/>
              <w:szCs w:val="20"/>
            </w:rPr>
            <w:t xml:space="preserve"> </w:t>
          </w:r>
        </w:p>
      </w:tc>
      <w:tc>
        <w:tcPr>
          <w:tcW w:w="567" w:type="dxa"/>
          <w:vAlign w:val="center"/>
        </w:tcPr>
        <w:p w:rsidR="00F5117A" w:rsidRPr="00C97EF2" w:rsidRDefault="00F5117A" w:rsidP="00C97EF2">
          <w:pPr>
            <w:pStyle w:val="a"/>
            <w:rPr>
              <w:sz w:val="20"/>
              <w:szCs w:val="20"/>
            </w:rPr>
          </w:pPr>
          <w:r w:rsidRPr="00C97EF2">
            <w:rPr>
              <w:sz w:val="20"/>
              <w:szCs w:val="20"/>
            </w:rPr>
            <w:t xml:space="preserve"> </w:t>
          </w:r>
        </w:p>
      </w:tc>
      <w:tc>
        <w:tcPr>
          <w:tcW w:w="6203" w:type="dxa"/>
          <w:vMerge/>
          <w:tcBorders>
            <w:bottom w:val="nil"/>
          </w:tcBorders>
          <w:vAlign w:val="center"/>
        </w:tcPr>
        <w:p w:rsidR="00F5117A" w:rsidRPr="00C97EF2" w:rsidRDefault="00F5117A" w:rsidP="00B113C7">
          <w:pPr>
            <w:pStyle w:val="a"/>
            <w:jc w:val="center"/>
            <w:rPr>
              <w:sz w:val="20"/>
              <w:szCs w:val="20"/>
            </w:rPr>
          </w:pPr>
        </w:p>
      </w:tc>
      <w:tc>
        <w:tcPr>
          <w:tcW w:w="574" w:type="dxa"/>
          <w:vMerge w:val="restart"/>
          <w:tcBorders>
            <w:bottom w:val="nil"/>
            <w:right w:val="nil"/>
          </w:tcBorders>
          <w:vAlign w:val="center"/>
        </w:tcPr>
        <w:p w:rsidR="00F5117A" w:rsidRPr="00805C1E" w:rsidRDefault="00F5117A" w:rsidP="00B62550">
          <w:pPr>
            <w:pStyle w:val="a"/>
            <w:jc w:val="center"/>
          </w:pPr>
          <w:r w:rsidRPr="00805C1E">
            <w:rPr>
              <w:lang w:val="en-US"/>
            </w:rPr>
            <w:fldChar w:fldCharType="begin"/>
          </w:r>
          <w:r w:rsidRPr="00805C1E">
            <w:rPr>
              <w:lang w:val="en-US"/>
            </w:rPr>
            <w:instrText>=</w:instrText>
          </w:r>
          <w:fldSimple w:instr=" PAGE ">
            <w:r>
              <w:rPr>
                <w:noProof/>
              </w:rPr>
              <w:instrText>4</w:instrText>
            </w:r>
          </w:fldSimple>
          <w:r w:rsidRPr="00805C1E">
            <w:rPr>
              <w:lang w:val="en-US"/>
            </w:rPr>
            <w:instrText>-</w:instrText>
          </w:r>
          <w:r>
            <w:instrText>0</w:instrText>
          </w:r>
          <w:r w:rsidRPr="00805C1E">
            <w:rPr>
              <w:lang w:val="en-US"/>
            </w:rPr>
            <w:fldChar w:fldCharType="separate"/>
          </w:r>
          <w:r>
            <w:rPr>
              <w:noProof/>
              <w:lang w:val="en-US"/>
            </w:rPr>
            <w:t>4</w:t>
          </w:r>
          <w:r w:rsidRPr="00805C1E">
            <w:rPr>
              <w:lang w:val="en-US"/>
            </w:rPr>
            <w:fldChar w:fldCharType="end"/>
          </w:r>
        </w:p>
      </w:tc>
    </w:tr>
    <w:tr w:rsidR="00F5117A" w:rsidRPr="00C97EF2" w:rsidTr="00296CB7">
      <w:trPr>
        <w:cantSplit/>
        <w:trHeight w:val="245"/>
        <w:jc w:val="right"/>
      </w:trPr>
      <w:tc>
        <w:tcPr>
          <w:tcW w:w="589" w:type="dxa"/>
          <w:tcBorders>
            <w:left w:val="single" w:sz="4" w:space="0" w:color="auto"/>
            <w:bottom w:val="nil"/>
          </w:tcBorders>
          <w:vAlign w:val="center"/>
        </w:tcPr>
        <w:p w:rsidR="00F5117A" w:rsidRPr="00C97EF2" w:rsidRDefault="00F5117A" w:rsidP="00C97EF2">
          <w:pPr>
            <w:pStyle w:val="a"/>
            <w:rPr>
              <w:sz w:val="20"/>
              <w:szCs w:val="20"/>
            </w:rPr>
          </w:pPr>
          <w:r w:rsidRPr="00C97EF2">
            <w:rPr>
              <w:sz w:val="20"/>
              <w:szCs w:val="20"/>
            </w:rPr>
            <w:t xml:space="preserve"> Изм.</w:t>
          </w:r>
        </w:p>
      </w:tc>
      <w:tc>
        <w:tcPr>
          <w:tcW w:w="567" w:type="dxa"/>
          <w:tcBorders>
            <w:bottom w:val="nil"/>
          </w:tcBorders>
          <w:vAlign w:val="center"/>
        </w:tcPr>
        <w:p w:rsidR="00F5117A" w:rsidRPr="00C97EF2" w:rsidRDefault="00F5117A" w:rsidP="00C97EF2">
          <w:pPr>
            <w:pStyle w:val="a"/>
            <w:rPr>
              <w:sz w:val="18"/>
              <w:szCs w:val="18"/>
            </w:rPr>
          </w:pPr>
          <w:r w:rsidRPr="00C97EF2">
            <w:rPr>
              <w:sz w:val="18"/>
              <w:szCs w:val="18"/>
            </w:rPr>
            <w:t>Кол.уч</w:t>
          </w:r>
        </w:p>
      </w:tc>
      <w:tc>
        <w:tcPr>
          <w:tcW w:w="567" w:type="dxa"/>
          <w:tcBorders>
            <w:bottom w:val="nil"/>
          </w:tcBorders>
          <w:vAlign w:val="center"/>
        </w:tcPr>
        <w:p w:rsidR="00F5117A" w:rsidRPr="00C97EF2" w:rsidRDefault="00F5117A" w:rsidP="00C97EF2">
          <w:pPr>
            <w:pStyle w:val="a"/>
            <w:rPr>
              <w:sz w:val="20"/>
              <w:szCs w:val="20"/>
            </w:rPr>
          </w:pPr>
          <w:r w:rsidRPr="00C97EF2">
            <w:rPr>
              <w:sz w:val="20"/>
              <w:szCs w:val="20"/>
            </w:rPr>
            <w:t xml:space="preserve"> Лист</w:t>
          </w:r>
        </w:p>
      </w:tc>
      <w:tc>
        <w:tcPr>
          <w:tcW w:w="567" w:type="dxa"/>
          <w:tcBorders>
            <w:bottom w:val="nil"/>
          </w:tcBorders>
          <w:vAlign w:val="center"/>
        </w:tcPr>
        <w:p w:rsidR="00F5117A" w:rsidRPr="00C97EF2" w:rsidRDefault="00F5117A" w:rsidP="00C5028F">
          <w:pPr>
            <w:pStyle w:val="a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№</w:t>
          </w:r>
          <w:r w:rsidRPr="00C5028F">
            <w:rPr>
              <w:sz w:val="20"/>
              <w:szCs w:val="20"/>
            </w:rPr>
            <w:t>док</w:t>
          </w:r>
          <w:r w:rsidRPr="00C97EF2">
            <w:rPr>
              <w:sz w:val="18"/>
              <w:szCs w:val="18"/>
            </w:rPr>
            <w:t>.</w:t>
          </w:r>
        </w:p>
      </w:tc>
      <w:tc>
        <w:tcPr>
          <w:tcW w:w="851" w:type="dxa"/>
          <w:tcBorders>
            <w:bottom w:val="nil"/>
          </w:tcBorders>
          <w:vAlign w:val="center"/>
        </w:tcPr>
        <w:p w:rsidR="00F5117A" w:rsidRPr="00C97EF2" w:rsidRDefault="00F5117A" w:rsidP="000F5546">
          <w:pPr>
            <w:pStyle w:val="a"/>
            <w:jc w:val="center"/>
            <w:rPr>
              <w:sz w:val="20"/>
              <w:szCs w:val="20"/>
            </w:rPr>
          </w:pPr>
          <w:r w:rsidRPr="00C97EF2">
            <w:rPr>
              <w:sz w:val="20"/>
              <w:szCs w:val="20"/>
            </w:rPr>
            <w:t>Подп</w:t>
          </w:r>
          <w:r>
            <w:rPr>
              <w:sz w:val="20"/>
              <w:szCs w:val="20"/>
            </w:rPr>
            <w:t>.</w:t>
          </w:r>
        </w:p>
      </w:tc>
      <w:tc>
        <w:tcPr>
          <w:tcW w:w="567" w:type="dxa"/>
          <w:tcBorders>
            <w:bottom w:val="nil"/>
          </w:tcBorders>
          <w:vAlign w:val="center"/>
        </w:tcPr>
        <w:p w:rsidR="00F5117A" w:rsidRPr="00C97EF2" w:rsidRDefault="00F5117A" w:rsidP="00C97EF2">
          <w:pPr>
            <w:pStyle w:val="a"/>
            <w:rPr>
              <w:sz w:val="20"/>
              <w:szCs w:val="20"/>
            </w:rPr>
          </w:pPr>
          <w:r w:rsidRPr="00C97EF2">
            <w:rPr>
              <w:sz w:val="20"/>
              <w:szCs w:val="20"/>
            </w:rPr>
            <w:t xml:space="preserve"> Дата</w:t>
          </w:r>
        </w:p>
      </w:tc>
      <w:tc>
        <w:tcPr>
          <w:tcW w:w="6203" w:type="dxa"/>
          <w:vMerge/>
          <w:tcBorders>
            <w:bottom w:val="nil"/>
          </w:tcBorders>
          <w:vAlign w:val="center"/>
        </w:tcPr>
        <w:p w:rsidR="00F5117A" w:rsidRPr="00C97EF2" w:rsidRDefault="00F5117A" w:rsidP="00C97EF2">
          <w:pPr>
            <w:pStyle w:val="a"/>
            <w:rPr>
              <w:sz w:val="20"/>
              <w:szCs w:val="20"/>
            </w:rPr>
          </w:pPr>
        </w:p>
      </w:tc>
      <w:tc>
        <w:tcPr>
          <w:tcW w:w="574" w:type="dxa"/>
          <w:vMerge/>
          <w:tcBorders>
            <w:bottom w:val="nil"/>
            <w:right w:val="nil"/>
          </w:tcBorders>
          <w:vAlign w:val="center"/>
        </w:tcPr>
        <w:p w:rsidR="00F5117A" w:rsidRPr="00C97EF2" w:rsidRDefault="00F5117A" w:rsidP="00C97EF2">
          <w:pPr>
            <w:pStyle w:val="a"/>
            <w:rPr>
              <w:sz w:val="20"/>
              <w:szCs w:val="20"/>
            </w:rPr>
          </w:pPr>
        </w:p>
      </w:tc>
    </w:tr>
  </w:tbl>
  <w:p w:rsidR="00F5117A" w:rsidRPr="006F613E" w:rsidRDefault="00F5117A" w:rsidP="006F613E">
    <w:pPr>
      <w:ind w:left="851" w:firstLine="0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17A" w:rsidRPr="006F613E" w:rsidRDefault="00F5117A" w:rsidP="006F613E">
    <w:pPr>
      <w:ind w:left="851" w:firstLine="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17A" w:rsidRDefault="00F5117A">
      <w:r>
        <w:separator/>
      </w:r>
    </w:p>
    <w:p w:rsidR="00F5117A" w:rsidRDefault="00F5117A"/>
    <w:p w:rsidR="00F5117A" w:rsidRDefault="00F5117A"/>
  </w:footnote>
  <w:footnote w:type="continuationSeparator" w:id="0">
    <w:p w:rsidR="00F5117A" w:rsidRDefault="00F5117A">
      <w:r>
        <w:continuationSeparator/>
      </w:r>
    </w:p>
    <w:p w:rsidR="00F5117A" w:rsidRDefault="00F5117A"/>
    <w:p w:rsidR="00F5117A" w:rsidRDefault="00F5117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17A" w:rsidRDefault="00F5117A" w:rsidP="00437E9C">
    <w:pPr>
      <w:rPr>
        <w:lang w:val="en-US"/>
      </w:rPr>
    </w:pPr>
    <w:r>
      <w:rPr>
        <w:noProof/>
      </w:rPr>
      <w:pict>
        <v:group id="_x0000_s2049" style="position:absolute;left:0;text-align:left;margin-left:-42.1pt;margin-top:19.45pt;width:566.5pt;height:811.05pt;z-index:251658752" coordorigin="292,389" coordsize="11330,16221">
          <v:rect id="_x0000_s2050" style="position:absolute;left:1126;top:389;width:10496;height:16041;mso-position-horizontal-relative:margin;mso-position-vertical-relative:margin" filled="f" strokeweight="1pt"/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292;top:11876;width:895;height:4734" filled="f" stroked="f" strokeweight="1pt">
            <v:textbox style="mso-next-textbox:#_x0000_s2051" inset="0,0,0,0">
              <w:txbxContent>
                <w:tbl>
                  <w:tblPr>
                    <w:tblW w:w="0" w:type="auto"/>
                    <w:tblInd w:w="170" w:type="dxa"/>
                    <w:tbl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  <w:insideH w:val="single" w:sz="8" w:space="0" w:color="auto"/>
                      <w:insideV w:val="single" w:sz="8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0A0"/>
                  </w:tblPr>
                  <w:tblGrid>
                    <w:gridCol w:w="284"/>
                    <w:gridCol w:w="397"/>
                  </w:tblGrid>
                  <w:tr w:rsidR="00F5117A" w:rsidTr="00946664">
                    <w:trPr>
                      <w:cantSplit/>
                      <w:trHeight w:hRule="exact" w:val="1418"/>
                    </w:trPr>
                    <w:tc>
                      <w:tcPr>
                        <w:tcW w:w="284" w:type="dxa"/>
                        <w:textDirection w:val="btLr"/>
                        <w:vAlign w:val="center"/>
                      </w:tcPr>
                      <w:p w:rsidR="00F5117A" w:rsidRPr="00946664" w:rsidRDefault="00F5117A" w:rsidP="000D51B3">
                        <w:pPr>
                          <w:spacing w:line="240" w:lineRule="auto"/>
                          <w:ind w:left="113" w:right="0" w:firstLine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46664">
                          <w:rPr>
                            <w:sz w:val="20"/>
                            <w:szCs w:val="20"/>
                          </w:rPr>
                          <w:t>Взам.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946664">
                          <w:rPr>
                            <w:sz w:val="20"/>
                            <w:szCs w:val="20"/>
                          </w:rPr>
                          <w:t>инв.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946664">
                          <w:rPr>
                            <w:sz w:val="20"/>
                            <w:szCs w:val="20"/>
                          </w:rPr>
                          <w:t>№</w:t>
                        </w:r>
                      </w:p>
                    </w:tc>
                    <w:tc>
                      <w:tcPr>
                        <w:tcW w:w="397" w:type="dxa"/>
                        <w:tcBorders>
                          <w:right w:val="nil"/>
                        </w:tcBorders>
                      </w:tcPr>
                      <w:p w:rsidR="00F5117A" w:rsidRDefault="00F5117A" w:rsidP="00946664">
                        <w:pPr>
                          <w:spacing w:line="240" w:lineRule="auto"/>
                          <w:ind w:left="0" w:right="0" w:firstLine="0"/>
                        </w:pPr>
                      </w:p>
                    </w:tc>
                  </w:tr>
                  <w:tr w:rsidR="00F5117A" w:rsidTr="00946664">
                    <w:trPr>
                      <w:cantSplit/>
                      <w:trHeight w:hRule="exact" w:val="1701"/>
                    </w:trPr>
                    <w:tc>
                      <w:tcPr>
                        <w:tcW w:w="284" w:type="dxa"/>
                        <w:textDirection w:val="btLr"/>
                        <w:vAlign w:val="center"/>
                      </w:tcPr>
                      <w:p w:rsidR="00F5117A" w:rsidRPr="00946664" w:rsidRDefault="00F5117A" w:rsidP="000D51B3">
                        <w:pPr>
                          <w:spacing w:line="240" w:lineRule="auto"/>
                          <w:ind w:left="113" w:right="0" w:firstLine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46664">
                          <w:rPr>
                            <w:sz w:val="20"/>
                            <w:szCs w:val="20"/>
                          </w:rPr>
                          <w:t>Подп. и дата</w:t>
                        </w:r>
                      </w:p>
                    </w:tc>
                    <w:tc>
                      <w:tcPr>
                        <w:tcW w:w="397" w:type="dxa"/>
                        <w:tcBorders>
                          <w:right w:val="nil"/>
                        </w:tcBorders>
                      </w:tcPr>
                      <w:p w:rsidR="00F5117A" w:rsidRDefault="00F5117A" w:rsidP="00946664">
                        <w:pPr>
                          <w:spacing w:line="240" w:lineRule="auto"/>
                          <w:ind w:left="0" w:right="0" w:firstLine="0"/>
                        </w:pPr>
                      </w:p>
                    </w:tc>
                  </w:tr>
                  <w:tr w:rsidR="00F5117A" w:rsidTr="00946664">
                    <w:trPr>
                      <w:cantSplit/>
                      <w:trHeight w:val="1402"/>
                    </w:trPr>
                    <w:tc>
                      <w:tcPr>
                        <w:tcW w:w="284" w:type="dxa"/>
                        <w:textDirection w:val="btLr"/>
                        <w:vAlign w:val="center"/>
                      </w:tcPr>
                      <w:p w:rsidR="00F5117A" w:rsidRPr="00946664" w:rsidRDefault="00F5117A" w:rsidP="000D51B3">
                        <w:pPr>
                          <w:spacing w:line="240" w:lineRule="auto"/>
                          <w:ind w:left="113" w:right="0" w:firstLine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46664">
                          <w:rPr>
                            <w:sz w:val="20"/>
                            <w:szCs w:val="20"/>
                          </w:rPr>
                          <w:t>Инв.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946664">
                          <w:rPr>
                            <w:sz w:val="20"/>
                            <w:szCs w:val="20"/>
                          </w:rPr>
                          <w:t>№ под</w:t>
                        </w:r>
                        <w:r>
                          <w:rPr>
                            <w:sz w:val="20"/>
                            <w:szCs w:val="20"/>
                          </w:rPr>
                          <w:t>л</w:t>
                        </w:r>
                        <w:r w:rsidRPr="00946664"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397" w:type="dxa"/>
                        <w:tcBorders>
                          <w:right w:val="nil"/>
                        </w:tcBorders>
                      </w:tcPr>
                      <w:p w:rsidR="00F5117A" w:rsidRDefault="00F5117A" w:rsidP="00946664">
                        <w:pPr>
                          <w:spacing w:line="240" w:lineRule="auto"/>
                          <w:ind w:left="0" w:right="0" w:firstLine="0"/>
                        </w:pPr>
                      </w:p>
                    </w:tc>
                  </w:tr>
                </w:tbl>
                <w:p w:rsidR="00F5117A" w:rsidRPr="0033044C" w:rsidRDefault="00F5117A" w:rsidP="0033044C"/>
              </w:txbxContent>
            </v:textbox>
          </v:shape>
        </v:group>
      </w:pict>
    </w:r>
  </w:p>
  <w:p w:rsidR="00F5117A" w:rsidRDefault="00F5117A" w:rsidP="00A8495B">
    <w:pPr>
      <w:pStyle w:val="a"/>
      <w:ind w:right="57"/>
      <w:jc w:val="right"/>
    </w:pPr>
    <w:fldSimple w:instr=" PAGE ">
      <w:r>
        <w:rPr>
          <w:noProof/>
        </w:rPr>
        <w:t>4</w:t>
      </w:r>
    </w:fldSimple>
  </w:p>
  <w:p w:rsidR="00F5117A" w:rsidRPr="00437E9C" w:rsidRDefault="00F5117A" w:rsidP="00437E9C">
    <w:pPr>
      <w:pStyle w:val="a"/>
      <w:jc w:val="right"/>
      <w:rPr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17A" w:rsidRDefault="00F5117A"/>
  <w:p w:rsidR="00F5117A" w:rsidRDefault="00F5117A"/>
  <w:p w:rsidR="00F5117A" w:rsidRDefault="00F5117A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17A" w:rsidRDefault="00F5117A" w:rsidP="009B5F1A">
    <w:pPr>
      <w:rPr>
        <w:rStyle w:val="PageNumber"/>
      </w:rPr>
    </w:pPr>
  </w:p>
  <w:p w:rsidR="00F5117A" w:rsidRDefault="00F5117A" w:rsidP="009B5F1A">
    <w:pPr>
      <w:pStyle w:val="a"/>
      <w:jc w:val="right"/>
      <w:rPr>
        <w:lang w:val="en-US"/>
      </w:rPr>
    </w:pPr>
  </w:p>
  <w:p w:rsidR="00F5117A" w:rsidRDefault="00F5117A" w:rsidP="009B5F1A">
    <w:pPr>
      <w:pStyle w:val="a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left:0;text-align:left;margin-left:0;margin-top:35.45pt;width:595.3pt;height:776pt;z-index:251656704;mso-position-horizontal-relative:page;mso-position-vertical-relative:page" o:allowincell="f" filled="f" stroked="f">
          <v:textbox style="mso-next-textbox:#_x0000_s2054" inset="0,0,0,0">
            <w:txbxContent>
              <w:p w:rsidR="00F5117A" w:rsidRPr="00831CAA" w:rsidRDefault="00F5117A" w:rsidP="00831CAA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6535A"/>
    <w:multiLevelType w:val="hybridMultilevel"/>
    <w:tmpl w:val="EDE4E93A"/>
    <w:lvl w:ilvl="0" w:tplc="D04CA82C">
      <w:start w:val="1"/>
      <w:numFmt w:val="decimal"/>
      <w:pStyle w:val="3"/>
      <w:lvlText w:val="3.1.%1"/>
      <w:lvlJc w:val="left"/>
      <w:pPr>
        <w:ind w:left="36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4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13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85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57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29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01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73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458" w:hanging="180"/>
      </w:pPr>
      <w:rPr>
        <w:rFonts w:cs="Times New Roman"/>
      </w:rPr>
    </w:lvl>
  </w:abstractNum>
  <w:abstractNum w:abstractNumId="1">
    <w:nsid w:val="12520F45"/>
    <w:multiLevelType w:val="hybridMultilevel"/>
    <w:tmpl w:val="F2D0DA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5324908"/>
    <w:multiLevelType w:val="hybridMultilevel"/>
    <w:tmpl w:val="0232AE72"/>
    <w:lvl w:ilvl="0" w:tplc="BBBA88C8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E830B9"/>
    <w:multiLevelType w:val="hybridMultilevel"/>
    <w:tmpl w:val="D39C7DC0"/>
    <w:lvl w:ilvl="0" w:tplc="5EEAC23E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69108C9"/>
    <w:multiLevelType w:val="hybridMultilevel"/>
    <w:tmpl w:val="742C156A"/>
    <w:lvl w:ilvl="0" w:tplc="688E8A5E">
      <w:start w:val="1"/>
      <w:numFmt w:val="decimal"/>
      <w:lvlText w:val="%1"/>
      <w:lvlJc w:val="left"/>
      <w:pPr>
        <w:ind w:left="1571" w:hanging="360"/>
      </w:pPr>
      <w:rPr>
        <w:rFonts w:cs="Times New Roman" w:hint="default"/>
      </w:rPr>
    </w:lvl>
    <w:lvl w:ilvl="1" w:tplc="4790F776">
      <w:start w:val="1"/>
      <w:numFmt w:val="decimal"/>
      <w:lvlText w:val="3.%2"/>
      <w:lvlJc w:val="left"/>
      <w:pPr>
        <w:ind w:left="2291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3B073D04"/>
    <w:multiLevelType w:val="multilevel"/>
    <w:tmpl w:val="F2EE18FC"/>
    <w:lvl w:ilvl="0">
      <w:start w:val="1"/>
      <w:numFmt w:val="bullet"/>
      <w:pStyle w:val="1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3.%2"/>
      <w:lvlJc w:val="left"/>
      <w:pPr>
        <w:ind w:left="1000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3482" w:hanging="504"/>
      </w:pPr>
      <w:rPr>
        <w:rFonts w:cs="Times New Roman"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48CA317E"/>
    <w:multiLevelType w:val="hybridMultilevel"/>
    <w:tmpl w:val="757A644C"/>
    <w:lvl w:ilvl="0" w:tplc="F732E050">
      <w:start w:val="1"/>
      <w:numFmt w:val="decimal"/>
      <w:lvlText w:val="2.%1"/>
      <w:lvlJc w:val="right"/>
      <w:pPr>
        <w:ind w:left="1571" w:hanging="360"/>
      </w:pPr>
      <w:rPr>
        <w:rFonts w:cs="Times New Roman" w:hint="default"/>
        <w:sz w:val="24"/>
        <w:szCs w:val="24"/>
      </w:rPr>
    </w:lvl>
    <w:lvl w:ilvl="1" w:tplc="E28CD530">
      <w:start w:val="1"/>
      <w:numFmt w:val="decimal"/>
      <w:lvlText w:val="4.%2"/>
      <w:lvlJc w:val="left"/>
      <w:pPr>
        <w:ind w:left="2291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>
    <w:nsid w:val="52C05C93"/>
    <w:multiLevelType w:val="hybridMultilevel"/>
    <w:tmpl w:val="7FC29C0A"/>
    <w:lvl w:ilvl="0" w:tplc="F9945D72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F382713"/>
    <w:multiLevelType w:val="hybridMultilevel"/>
    <w:tmpl w:val="8EE422A8"/>
    <w:lvl w:ilvl="0" w:tplc="F9945D72">
      <w:start w:val="1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BC77BD7"/>
    <w:multiLevelType w:val="hybridMultilevel"/>
    <w:tmpl w:val="7FE2A6EA"/>
    <w:lvl w:ilvl="0" w:tplc="F732E050">
      <w:start w:val="1"/>
      <w:numFmt w:val="decimal"/>
      <w:lvlText w:val="2.%1"/>
      <w:lvlJc w:val="right"/>
      <w:pPr>
        <w:ind w:left="1571" w:hanging="360"/>
      </w:pPr>
      <w:rPr>
        <w:rFonts w:cs="Times New Roman" w:hint="default"/>
        <w:sz w:val="24"/>
        <w:szCs w:val="24"/>
      </w:rPr>
    </w:lvl>
    <w:lvl w:ilvl="1" w:tplc="4790F776">
      <w:start w:val="1"/>
      <w:numFmt w:val="decimal"/>
      <w:lvlText w:val="3.%2"/>
      <w:lvlJc w:val="left"/>
      <w:pPr>
        <w:ind w:left="2291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9"/>
  </w:num>
  <w:num w:numId="8">
    <w:abstractNumId w:val="6"/>
  </w:num>
  <w:num w:numId="9">
    <w:abstractNumId w:val="1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0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00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36CF"/>
    <w:rsid w:val="00001A4B"/>
    <w:rsid w:val="00001E65"/>
    <w:rsid w:val="000031D5"/>
    <w:rsid w:val="00004819"/>
    <w:rsid w:val="00004BC1"/>
    <w:rsid w:val="000068F3"/>
    <w:rsid w:val="00007B9D"/>
    <w:rsid w:val="000103F2"/>
    <w:rsid w:val="000106AC"/>
    <w:rsid w:val="00023293"/>
    <w:rsid w:val="00023E74"/>
    <w:rsid w:val="00023F97"/>
    <w:rsid w:val="00024714"/>
    <w:rsid w:val="0003087A"/>
    <w:rsid w:val="00031841"/>
    <w:rsid w:val="00031961"/>
    <w:rsid w:val="00031C44"/>
    <w:rsid w:val="000324F6"/>
    <w:rsid w:val="00032FFF"/>
    <w:rsid w:val="00034B7D"/>
    <w:rsid w:val="00035552"/>
    <w:rsid w:val="00043A59"/>
    <w:rsid w:val="000455FE"/>
    <w:rsid w:val="00046654"/>
    <w:rsid w:val="000473EE"/>
    <w:rsid w:val="00047804"/>
    <w:rsid w:val="00050A71"/>
    <w:rsid w:val="00051638"/>
    <w:rsid w:val="000547ED"/>
    <w:rsid w:val="00055BDD"/>
    <w:rsid w:val="00056330"/>
    <w:rsid w:val="00056728"/>
    <w:rsid w:val="00063429"/>
    <w:rsid w:val="000648E3"/>
    <w:rsid w:val="000652ED"/>
    <w:rsid w:val="00065888"/>
    <w:rsid w:val="00067665"/>
    <w:rsid w:val="000702BF"/>
    <w:rsid w:val="00072251"/>
    <w:rsid w:val="00072F9E"/>
    <w:rsid w:val="00073F4F"/>
    <w:rsid w:val="000746ED"/>
    <w:rsid w:val="0007558D"/>
    <w:rsid w:val="00075DAC"/>
    <w:rsid w:val="00084CA6"/>
    <w:rsid w:val="00091AEE"/>
    <w:rsid w:val="00092EFD"/>
    <w:rsid w:val="000940B1"/>
    <w:rsid w:val="00094BB0"/>
    <w:rsid w:val="00095768"/>
    <w:rsid w:val="00095D3A"/>
    <w:rsid w:val="0009720C"/>
    <w:rsid w:val="000A0BAF"/>
    <w:rsid w:val="000A2786"/>
    <w:rsid w:val="000A3DC7"/>
    <w:rsid w:val="000A4ADA"/>
    <w:rsid w:val="000A65D3"/>
    <w:rsid w:val="000A6A47"/>
    <w:rsid w:val="000A74F3"/>
    <w:rsid w:val="000B06D5"/>
    <w:rsid w:val="000B368A"/>
    <w:rsid w:val="000B3EEC"/>
    <w:rsid w:val="000B6208"/>
    <w:rsid w:val="000C1836"/>
    <w:rsid w:val="000C3488"/>
    <w:rsid w:val="000C4A68"/>
    <w:rsid w:val="000C6556"/>
    <w:rsid w:val="000C6918"/>
    <w:rsid w:val="000D19A0"/>
    <w:rsid w:val="000D51B3"/>
    <w:rsid w:val="000E0437"/>
    <w:rsid w:val="000E6E48"/>
    <w:rsid w:val="000F0ED2"/>
    <w:rsid w:val="000F3920"/>
    <w:rsid w:val="000F3D7F"/>
    <w:rsid w:val="000F4282"/>
    <w:rsid w:val="000F476D"/>
    <w:rsid w:val="000F5546"/>
    <w:rsid w:val="000F5694"/>
    <w:rsid w:val="000F628E"/>
    <w:rsid w:val="000F63B7"/>
    <w:rsid w:val="000F6DC0"/>
    <w:rsid w:val="000F73EE"/>
    <w:rsid w:val="00100194"/>
    <w:rsid w:val="0010240C"/>
    <w:rsid w:val="00103E89"/>
    <w:rsid w:val="00105895"/>
    <w:rsid w:val="00107954"/>
    <w:rsid w:val="00107FD1"/>
    <w:rsid w:val="00110136"/>
    <w:rsid w:val="001225AF"/>
    <w:rsid w:val="00123603"/>
    <w:rsid w:val="00131B04"/>
    <w:rsid w:val="00131BB0"/>
    <w:rsid w:val="00133591"/>
    <w:rsid w:val="001349BE"/>
    <w:rsid w:val="00134EA8"/>
    <w:rsid w:val="00135BC4"/>
    <w:rsid w:val="00135EFF"/>
    <w:rsid w:val="00136BE1"/>
    <w:rsid w:val="00137EC8"/>
    <w:rsid w:val="001424CA"/>
    <w:rsid w:val="00144473"/>
    <w:rsid w:val="00153111"/>
    <w:rsid w:val="00154A10"/>
    <w:rsid w:val="0015787D"/>
    <w:rsid w:val="00161641"/>
    <w:rsid w:val="0016223D"/>
    <w:rsid w:val="001632DF"/>
    <w:rsid w:val="00163B17"/>
    <w:rsid w:val="001653FB"/>
    <w:rsid w:val="00165675"/>
    <w:rsid w:val="00166577"/>
    <w:rsid w:val="00171C77"/>
    <w:rsid w:val="00171FB6"/>
    <w:rsid w:val="00172392"/>
    <w:rsid w:val="00174CD7"/>
    <w:rsid w:val="001765E0"/>
    <w:rsid w:val="00177DD7"/>
    <w:rsid w:val="0018096D"/>
    <w:rsid w:val="00184B3E"/>
    <w:rsid w:val="00187D32"/>
    <w:rsid w:val="00190021"/>
    <w:rsid w:val="001937D7"/>
    <w:rsid w:val="00194518"/>
    <w:rsid w:val="00197232"/>
    <w:rsid w:val="001A1686"/>
    <w:rsid w:val="001A2453"/>
    <w:rsid w:val="001A25F9"/>
    <w:rsid w:val="001A4959"/>
    <w:rsid w:val="001A767D"/>
    <w:rsid w:val="001A7765"/>
    <w:rsid w:val="001B0FA7"/>
    <w:rsid w:val="001B0FD6"/>
    <w:rsid w:val="001B2FE4"/>
    <w:rsid w:val="001B3ACC"/>
    <w:rsid w:val="001B3F83"/>
    <w:rsid w:val="001B4CC7"/>
    <w:rsid w:val="001B5AB6"/>
    <w:rsid w:val="001B68CF"/>
    <w:rsid w:val="001B797B"/>
    <w:rsid w:val="001B79C8"/>
    <w:rsid w:val="001C0912"/>
    <w:rsid w:val="001C0B00"/>
    <w:rsid w:val="001C3C71"/>
    <w:rsid w:val="001C6AC1"/>
    <w:rsid w:val="001D3600"/>
    <w:rsid w:val="001D4303"/>
    <w:rsid w:val="001D43DB"/>
    <w:rsid w:val="001D4B6E"/>
    <w:rsid w:val="001D5CD0"/>
    <w:rsid w:val="001D7D30"/>
    <w:rsid w:val="001E14B8"/>
    <w:rsid w:val="001E19C2"/>
    <w:rsid w:val="001E36EF"/>
    <w:rsid w:val="001E56E3"/>
    <w:rsid w:val="001E59B1"/>
    <w:rsid w:val="001E7A24"/>
    <w:rsid w:val="001F286C"/>
    <w:rsid w:val="001F4C11"/>
    <w:rsid w:val="001F636B"/>
    <w:rsid w:val="001F7947"/>
    <w:rsid w:val="001F7AC0"/>
    <w:rsid w:val="001F7E6C"/>
    <w:rsid w:val="00201134"/>
    <w:rsid w:val="00202BE4"/>
    <w:rsid w:val="00204402"/>
    <w:rsid w:val="002050BD"/>
    <w:rsid w:val="002057DB"/>
    <w:rsid w:val="00206B19"/>
    <w:rsid w:val="0021083E"/>
    <w:rsid w:val="002135D5"/>
    <w:rsid w:val="002169CD"/>
    <w:rsid w:val="00222D49"/>
    <w:rsid w:val="00225247"/>
    <w:rsid w:val="00227BD6"/>
    <w:rsid w:val="00233C44"/>
    <w:rsid w:val="00234224"/>
    <w:rsid w:val="00237CB0"/>
    <w:rsid w:val="0024064F"/>
    <w:rsid w:val="002441E4"/>
    <w:rsid w:val="00245315"/>
    <w:rsid w:val="0024793B"/>
    <w:rsid w:val="002505F6"/>
    <w:rsid w:val="00250FDD"/>
    <w:rsid w:val="00251BBA"/>
    <w:rsid w:val="00251F03"/>
    <w:rsid w:val="002540BC"/>
    <w:rsid w:val="00254C2B"/>
    <w:rsid w:val="00260789"/>
    <w:rsid w:val="00262DDE"/>
    <w:rsid w:val="002704EE"/>
    <w:rsid w:val="0027073C"/>
    <w:rsid w:val="0027216B"/>
    <w:rsid w:val="002723F8"/>
    <w:rsid w:val="0027365D"/>
    <w:rsid w:val="002738F4"/>
    <w:rsid w:val="00275997"/>
    <w:rsid w:val="00277262"/>
    <w:rsid w:val="0027740C"/>
    <w:rsid w:val="00280EDF"/>
    <w:rsid w:val="00283268"/>
    <w:rsid w:val="00284DA3"/>
    <w:rsid w:val="002875D1"/>
    <w:rsid w:val="00294304"/>
    <w:rsid w:val="00294E68"/>
    <w:rsid w:val="00296125"/>
    <w:rsid w:val="00296CB7"/>
    <w:rsid w:val="002A2E0B"/>
    <w:rsid w:val="002A4F4B"/>
    <w:rsid w:val="002A55B9"/>
    <w:rsid w:val="002A5828"/>
    <w:rsid w:val="002A65BF"/>
    <w:rsid w:val="002A7410"/>
    <w:rsid w:val="002B0257"/>
    <w:rsid w:val="002B03E7"/>
    <w:rsid w:val="002B25A8"/>
    <w:rsid w:val="002B2F3A"/>
    <w:rsid w:val="002B3F3E"/>
    <w:rsid w:val="002B53CA"/>
    <w:rsid w:val="002B6E9C"/>
    <w:rsid w:val="002C1003"/>
    <w:rsid w:val="002C2AD7"/>
    <w:rsid w:val="002C36F5"/>
    <w:rsid w:val="002C66E4"/>
    <w:rsid w:val="002D0511"/>
    <w:rsid w:val="002D2081"/>
    <w:rsid w:val="002D4CE0"/>
    <w:rsid w:val="002D5F56"/>
    <w:rsid w:val="002D6B5A"/>
    <w:rsid w:val="002E06CF"/>
    <w:rsid w:val="002E1CA3"/>
    <w:rsid w:val="002E3C8E"/>
    <w:rsid w:val="002E616B"/>
    <w:rsid w:val="002F0377"/>
    <w:rsid w:val="002F06F9"/>
    <w:rsid w:val="002F2726"/>
    <w:rsid w:val="002F3242"/>
    <w:rsid w:val="002F57E7"/>
    <w:rsid w:val="00300218"/>
    <w:rsid w:val="00301133"/>
    <w:rsid w:val="00301F7E"/>
    <w:rsid w:val="00302257"/>
    <w:rsid w:val="003022A3"/>
    <w:rsid w:val="0030231D"/>
    <w:rsid w:val="003035D7"/>
    <w:rsid w:val="00304170"/>
    <w:rsid w:val="00305DA0"/>
    <w:rsid w:val="00305EC3"/>
    <w:rsid w:val="00306748"/>
    <w:rsid w:val="00311422"/>
    <w:rsid w:val="003115F6"/>
    <w:rsid w:val="003118AD"/>
    <w:rsid w:val="00313174"/>
    <w:rsid w:val="00315517"/>
    <w:rsid w:val="00320805"/>
    <w:rsid w:val="00320873"/>
    <w:rsid w:val="00324284"/>
    <w:rsid w:val="00324B07"/>
    <w:rsid w:val="003257D9"/>
    <w:rsid w:val="0033044C"/>
    <w:rsid w:val="003356F8"/>
    <w:rsid w:val="0033681D"/>
    <w:rsid w:val="00336965"/>
    <w:rsid w:val="003375A0"/>
    <w:rsid w:val="00340090"/>
    <w:rsid w:val="00340F06"/>
    <w:rsid w:val="003412DC"/>
    <w:rsid w:val="00341918"/>
    <w:rsid w:val="0034270A"/>
    <w:rsid w:val="00344DCC"/>
    <w:rsid w:val="003457AC"/>
    <w:rsid w:val="00353098"/>
    <w:rsid w:val="00353B6C"/>
    <w:rsid w:val="00353EFA"/>
    <w:rsid w:val="00356AFE"/>
    <w:rsid w:val="0036089E"/>
    <w:rsid w:val="00361701"/>
    <w:rsid w:val="00361CAA"/>
    <w:rsid w:val="003653EF"/>
    <w:rsid w:val="0036780D"/>
    <w:rsid w:val="00367CA2"/>
    <w:rsid w:val="00370185"/>
    <w:rsid w:val="0037061E"/>
    <w:rsid w:val="00370C48"/>
    <w:rsid w:val="00371DB6"/>
    <w:rsid w:val="0037372F"/>
    <w:rsid w:val="00373930"/>
    <w:rsid w:val="003757AC"/>
    <w:rsid w:val="00377B82"/>
    <w:rsid w:val="003812F7"/>
    <w:rsid w:val="00381C42"/>
    <w:rsid w:val="003903FA"/>
    <w:rsid w:val="00394C90"/>
    <w:rsid w:val="003A298E"/>
    <w:rsid w:val="003A4B75"/>
    <w:rsid w:val="003A7D5E"/>
    <w:rsid w:val="003A7D99"/>
    <w:rsid w:val="003B1390"/>
    <w:rsid w:val="003B2DE7"/>
    <w:rsid w:val="003B33B8"/>
    <w:rsid w:val="003B3598"/>
    <w:rsid w:val="003B50A4"/>
    <w:rsid w:val="003B7732"/>
    <w:rsid w:val="003C05F0"/>
    <w:rsid w:val="003C101F"/>
    <w:rsid w:val="003C1CA1"/>
    <w:rsid w:val="003C39F1"/>
    <w:rsid w:val="003C4112"/>
    <w:rsid w:val="003D0EDB"/>
    <w:rsid w:val="003D3FB0"/>
    <w:rsid w:val="003D6209"/>
    <w:rsid w:val="003D6BD4"/>
    <w:rsid w:val="003D7460"/>
    <w:rsid w:val="003E0016"/>
    <w:rsid w:val="003E2993"/>
    <w:rsid w:val="003E4859"/>
    <w:rsid w:val="003E4A94"/>
    <w:rsid w:val="003F1310"/>
    <w:rsid w:val="003F49A4"/>
    <w:rsid w:val="003F5D88"/>
    <w:rsid w:val="003F6312"/>
    <w:rsid w:val="003F66F9"/>
    <w:rsid w:val="00401AFD"/>
    <w:rsid w:val="00401B18"/>
    <w:rsid w:val="0040389F"/>
    <w:rsid w:val="0040504E"/>
    <w:rsid w:val="00405557"/>
    <w:rsid w:val="004061B7"/>
    <w:rsid w:val="00407A2F"/>
    <w:rsid w:val="00410019"/>
    <w:rsid w:val="0041022C"/>
    <w:rsid w:val="0041207B"/>
    <w:rsid w:val="0041783A"/>
    <w:rsid w:val="00424F67"/>
    <w:rsid w:val="00430A25"/>
    <w:rsid w:val="0043408D"/>
    <w:rsid w:val="004350DE"/>
    <w:rsid w:val="00437E9C"/>
    <w:rsid w:val="00437F02"/>
    <w:rsid w:val="00442508"/>
    <w:rsid w:val="00442A2B"/>
    <w:rsid w:val="004440AA"/>
    <w:rsid w:val="0044432B"/>
    <w:rsid w:val="004467D0"/>
    <w:rsid w:val="00447B9C"/>
    <w:rsid w:val="00450483"/>
    <w:rsid w:val="00450E9F"/>
    <w:rsid w:val="004534B1"/>
    <w:rsid w:val="0045363A"/>
    <w:rsid w:val="004546FB"/>
    <w:rsid w:val="00460186"/>
    <w:rsid w:val="00460447"/>
    <w:rsid w:val="00461F81"/>
    <w:rsid w:val="004708C4"/>
    <w:rsid w:val="00471908"/>
    <w:rsid w:val="004739A2"/>
    <w:rsid w:val="0047635F"/>
    <w:rsid w:val="00476E0F"/>
    <w:rsid w:val="00482331"/>
    <w:rsid w:val="004832F0"/>
    <w:rsid w:val="00483DE6"/>
    <w:rsid w:val="004846FF"/>
    <w:rsid w:val="004848C1"/>
    <w:rsid w:val="00484EC1"/>
    <w:rsid w:val="004869F6"/>
    <w:rsid w:val="00490116"/>
    <w:rsid w:val="004940C3"/>
    <w:rsid w:val="00494C7D"/>
    <w:rsid w:val="004963CE"/>
    <w:rsid w:val="004A3D0B"/>
    <w:rsid w:val="004B3C82"/>
    <w:rsid w:val="004B45CB"/>
    <w:rsid w:val="004B4BA6"/>
    <w:rsid w:val="004B6234"/>
    <w:rsid w:val="004B6245"/>
    <w:rsid w:val="004C047C"/>
    <w:rsid w:val="004C2216"/>
    <w:rsid w:val="004C2D7E"/>
    <w:rsid w:val="004C2DFD"/>
    <w:rsid w:val="004C6C54"/>
    <w:rsid w:val="004D29D9"/>
    <w:rsid w:val="004D2C2F"/>
    <w:rsid w:val="004D4430"/>
    <w:rsid w:val="004D494E"/>
    <w:rsid w:val="004D5CC5"/>
    <w:rsid w:val="004D5DC0"/>
    <w:rsid w:val="004D5EC1"/>
    <w:rsid w:val="004E073D"/>
    <w:rsid w:val="004E1514"/>
    <w:rsid w:val="004E444A"/>
    <w:rsid w:val="004E61E9"/>
    <w:rsid w:val="004E75D4"/>
    <w:rsid w:val="004F2EC5"/>
    <w:rsid w:val="004F4DA4"/>
    <w:rsid w:val="004F5C8D"/>
    <w:rsid w:val="005023FC"/>
    <w:rsid w:val="005035F0"/>
    <w:rsid w:val="005052AA"/>
    <w:rsid w:val="00506774"/>
    <w:rsid w:val="00510624"/>
    <w:rsid w:val="00510EBF"/>
    <w:rsid w:val="005115FC"/>
    <w:rsid w:val="005165B9"/>
    <w:rsid w:val="00516BBF"/>
    <w:rsid w:val="00517471"/>
    <w:rsid w:val="00517901"/>
    <w:rsid w:val="00517BD5"/>
    <w:rsid w:val="00520C3F"/>
    <w:rsid w:val="0052150B"/>
    <w:rsid w:val="0052227C"/>
    <w:rsid w:val="0052299E"/>
    <w:rsid w:val="00522A4D"/>
    <w:rsid w:val="005249FD"/>
    <w:rsid w:val="00526F51"/>
    <w:rsid w:val="005277C8"/>
    <w:rsid w:val="005329BD"/>
    <w:rsid w:val="00537A51"/>
    <w:rsid w:val="0054011B"/>
    <w:rsid w:val="00542187"/>
    <w:rsid w:val="00542A16"/>
    <w:rsid w:val="005442D0"/>
    <w:rsid w:val="00544882"/>
    <w:rsid w:val="005462F3"/>
    <w:rsid w:val="0054717F"/>
    <w:rsid w:val="005478B1"/>
    <w:rsid w:val="005524A2"/>
    <w:rsid w:val="00552BF4"/>
    <w:rsid w:val="00552EBF"/>
    <w:rsid w:val="00554A3B"/>
    <w:rsid w:val="00556F7D"/>
    <w:rsid w:val="00557470"/>
    <w:rsid w:val="00557BD2"/>
    <w:rsid w:val="00557F8F"/>
    <w:rsid w:val="00560DE7"/>
    <w:rsid w:val="00566950"/>
    <w:rsid w:val="00570E0A"/>
    <w:rsid w:val="005743C8"/>
    <w:rsid w:val="005748A1"/>
    <w:rsid w:val="00574B5C"/>
    <w:rsid w:val="00574F39"/>
    <w:rsid w:val="00575F4F"/>
    <w:rsid w:val="0058279B"/>
    <w:rsid w:val="005839D0"/>
    <w:rsid w:val="00583C2A"/>
    <w:rsid w:val="0058401A"/>
    <w:rsid w:val="0058620E"/>
    <w:rsid w:val="00586479"/>
    <w:rsid w:val="0058709C"/>
    <w:rsid w:val="00587182"/>
    <w:rsid w:val="00587E38"/>
    <w:rsid w:val="00590216"/>
    <w:rsid w:val="0059143B"/>
    <w:rsid w:val="0059263F"/>
    <w:rsid w:val="00594683"/>
    <w:rsid w:val="00597E52"/>
    <w:rsid w:val="005A059B"/>
    <w:rsid w:val="005A2B2A"/>
    <w:rsid w:val="005A2E28"/>
    <w:rsid w:val="005A344F"/>
    <w:rsid w:val="005A4317"/>
    <w:rsid w:val="005B1339"/>
    <w:rsid w:val="005B1FCE"/>
    <w:rsid w:val="005B3BFE"/>
    <w:rsid w:val="005B3F06"/>
    <w:rsid w:val="005B5286"/>
    <w:rsid w:val="005C0D4C"/>
    <w:rsid w:val="005C2003"/>
    <w:rsid w:val="005C213C"/>
    <w:rsid w:val="005C25B0"/>
    <w:rsid w:val="005C2BFC"/>
    <w:rsid w:val="005C334C"/>
    <w:rsid w:val="005C600F"/>
    <w:rsid w:val="005C784D"/>
    <w:rsid w:val="005D0C6E"/>
    <w:rsid w:val="005D22BE"/>
    <w:rsid w:val="005D3B6A"/>
    <w:rsid w:val="005D3C8A"/>
    <w:rsid w:val="005D7B39"/>
    <w:rsid w:val="005E4F0C"/>
    <w:rsid w:val="005F19B3"/>
    <w:rsid w:val="005F3727"/>
    <w:rsid w:val="005F4D7D"/>
    <w:rsid w:val="005F58EF"/>
    <w:rsid w:val="005F7EF8"/>
    <w:rsid w:val="00600838"/>
    <w:rsid w:val="00602D4D"/>
    <w:rsid w:val="006068D2"/>
    <w:rsid w:val="006076BE"/>
    <w:rsid w:val="0061052D"/>
    <w:rsid w:val="00611301"/>
    <w:rsid w:val="006130C9"/>
    <w:rsid w:val="00613206"/>
    <w:rsid w:val="00613457"/>
    <w:rsid w:val="00613A5B"/>
    <w:rsid w:val="00614EA8"/>
    <w:rsid w:val="00620046"/>
    <w:rsid w:val="00626C1A"/>
    <w:rsid w:val="00635A5C"/>
    <w:rsid w:val="00636CB3"/>
    <w:rsid w:val="006448E2"/>
    <w:rsid w:val="00644F2E"/>
    <w:rsid w:val="006456E2"/>
    <w:rsid w:val="00645A94"/>
    <w:rsid w:val="00645F5B"/>
    <w:rsid w:val="00647B8C"/>
    <w:rsid w:val="00647FF8"/>
    <w:rsid w:val="00651183"/>
    <w:rsid w:val="006511A1"/>
    <w:rsid w:val="00653153"/>
    <w:rsid w:val="006534AD"/>
    <w:rsid w:val="0065398F"/>
    <w:rsid w:val="0065766D"/>
    <w:rsid w:val="0065772F"/>
    <w:rsid w:val="006615B9"/>
    <w:rsid w:val="00663D4B"/>
    <w:rsid w:val="00665682"/>
    <w:rsid w:val="00666398"/>
    <w:rsid w:val="00666548"/>
    <w:rsid w:val="006666B5"/>
    <w:rsid w:val="00667F10"/>
    <w:rsid w:val="00670B39"/>
    <w:rsid w:val="00670C85"/>
    <w:rsid w:val="00672AB3"/>
    <w:rsid w:val="00673DEB"/>
    <w:rsid w:val="0067452D"/>
    <w:rsid w:val="00675A10"/>
    <w:rsid w:val="00676994"/>
    <w:rsid w:val="00680F5B"/>
    <w:rsid w:val="0068151E"/>
    <w:rsid w:val="0068166D"/>
    <w:rsid w:val="00681EE5"/>
    <w:rsid w:val="006846A9"/>
    <w:rsid w:val="00684C75"/>
    <w:rsid w:val="0068723D"/>
    <w:rsid w:val="00687887"/>
    <w:rsid w:val="00687BF9"/>
    <w:rsid w:val="00692586"/>
    <w:rsid w:val="006930CC"/>
    <w:rsid w:val="006936CF"/>
    <w:rsid w:val="00694EEE"/>
    <w:rsid w:val="006952BC"/>
    <w:rsid w:val="006968F3"/>
    <w:rsid w:val="006A02DF"/>
    <w:rsid w:val="006A5C87"/>
    <w:rsid w:val="006B004C"/>
    <w:rsid w:val="006B124D"/>
    <w:rsid w:val="006B5C21"/>
    <w:rsid w:val="006B6D91"/>
    <w:rsid w:val="006B6F91"/>
    <w:rsid w:val="006B7B1A"/>
    <w:rsid w:val="006C08BB"/>
    <w:rsid w:val="006C12F6"/>
    <w:rsid w:val="006C1457"/>
    <w:rsid w:val="006C2113"/>
    <w:rsid w:val="006C3FE5"/>
    <w:rsid w:val="006C4194"/>
    <w:rsid w:val="006C5536"/>
    <w:rsid w:val="006D028E"/>
    <w:rsid w:val="006D0710"/>
    <w:rsid w:val="006D0711"/>
    <w:rsid w:val="006D1403"/>
    <w:rsid w:val="006D3F37"/>
    <w:rsid w:val="006D4E22"/>
    <w:rsid w:val="006D4EB9"/>
    <w:rsid w:val="006D60EB"/>
    <w:rsid w:val="006D617F"/>
    <w:rsid w:val="006E04A6"/>
    <w:rsid w:val="006E0CF1"/>
    <w:rsid w:val="006E1BE7"/>
    <w:rsid w:val="006E1E3A"/>
    <w:rsid w:val="006E546A"/>
    <w:rsid w:val="006E6A83"/>
    <w:rsid w:val="006E7D06"/>
    <w:rsid w:val="006F01BF"/>
    <w:rsid w:val="006F613E"/>
    <w:rsid w:val="006F6E8F"/>
    <w:rsid w:val="006F7DF3"/>
    <w:rsid w:val="006F7F73"/>
    <w:rsid w:val="00700932"/>
    <w:rsid w:val="0070164D"/>
    <w:rsid w:val="00701CA2"/>
    <w:rsid w:val="007046E9"/>
    <w:rsid w:val="00705BC1"/>
    <w:rsid w:val="00705F0F"/>
    <w:rsid w:val="00707829"/>
    <w:rsid w:val="00707B88"/>
    <w:rsid w:val="00712E01"/>
    <w:rsid w:val="00712F65"/>
    <w:rsid w:val="0071552A"/>
    <w:rsid w:val="0072342E"/>
    <w:rsid w:val="00723DC9"/>
    <w:rsid w:val="00724D3B"/>
    <w:rsid w:val="00724EBD"/>
    <w:rsid w:val="0072512E"/>
    <w:rsid w:val="00727B27"/>
    <w:rsid w:val="00731007"/>
    <w:rsid w:val="00731276"/>
    <w:rsid w:val="0073179C"/>
    <w:rsid w:val="00733746"/>
    <w:rsid w:val="00734029"/>
    <w:rsid w:val="0073507E"/>
    <w:rsid w:val="0073530E"/>
    <w:rsid w:val="00735928"/>
    <w:rsid w:val="00737A42"/>
    <w:rsid w:val="007400A5"/>
    <w:rsid w:val="00740DBD"/>
    <w:rsid w:val="00741961"/>
    <w:rsid w:val="00741EBA"/>
    <w:rsid w:val="00745DAB"/>
    <w:rsid w:val="00752B5C"/>
    <w:rsid w:val="007562D7"/>
    <w:rsid w:val="00757088"/>
    <w:rsid w:val="00757863"/>
    <w:rsid w:val="00761926"/>
    <w:rsid w:val="00764413"/>
    <w:rsid w:val="00765019"/>
    <w:rsid w:val="0076653B"/>
    <w:rsid w:val="0077326B"/>
    <w:rsid w:val="00774E5E"/>
    <w:rsid w:val="00777417"/>
    <w:rsid w:val="00780B4F"/>
    <w:rsid w:val="00784731"/>
    <w:rsid w:val="00784EE3"/>
    <w:rsid w:val="007851E8"/>
    <w:rsid w:val="00790342"/>
    <w:rsid w:val="0079245E"/>
    <w:rsid w:val="007924E9"/>
    <w:rsid w:val="007934C0"/>
    <w:rsid w:val="00794CBB"/>
    <w:rsid w:val="00796A2B"/>
    <w:rsid w:val="00797564"/>
    <w:rsid w:val="007A0AA4"/>
    <w:rsid w:val="007A0BE4"/>
    <w:rsid w:val="007A0E9C"/>
    <w:rsid w:val="007A2957"/>
    <w:rsid w:val="007A34CC"/>
    <w:rsid w:val="007A49E4"/>
    <w:rsid w:val="007A5FC7"/>
    <w:rsid w:val="007B3997"/>
    <w:rsid w:val="007B5850"/>
    <w:rsid w:val="007C03EF"/>
    <w:rsid w:val="007C07E4"/>
    <w:rsid w:val="007C0DB8"/>
    <w:rsid w:val="007C41D8"/>
    <w:rsid w:val="007C6144"/>
    <w:rsid w:val="007C6865"/>
    <w:rsid w:val="007C735C"/>
    <w:rsid w:val="007D3D5B"/>
    <w:rsid w:val="007D47D4"/>
    <w:rsid w:val="007D4A17"/>
    <w:rsid w:val="007D567C"/>
    <w:rsid w:val="007D7D84"/>
    <w:rsid w:val="007E3AC5"/>
    <w:rsid w:val="007E5D7E"/>
    <w:rsid w:val="007E7E72"/>
    <w:rsid w:val="007F07C1"/>
    <w:rsid w:val="007F1B72"/>
    <w:rsid w:val="007F4477"/>
    <w:rsid w:val="007F4676"/>
    <w:rsid w:val="0080002E"/>
    <w:rsid w:val="00800C23"/>
    <w:rsid w:val="00802953"/>
    <w:rsid w:val="008035B2"/>
    <w:rsid w:val="008040AE"/>
    <w:rsid w:val="00805423"/>
    <w:rsid w:val="00805C1E"/>
    <w:rsid w:val="008062E2"/>
    <w:rsid w:val="00807CC7"/>
    <w:rsid w:val="00812316"/>
    <w:rsid w:val="00815605"/>
    <w:rsid w:val="00817CE7"/>
    <w:rsid w:val="00824A10"/>
    <w:rsid w:val="008263B8"/>
    <w:rsid w:val="008266DF"/>
    <w:rsid w:val="00831CAA"/>
    <w:rsid w:val="00835282"/>
    <w:rsid w:val="00837195"/>
    <w:rsid w:val="0084152E"/>
    <w:rsid w:val="00841866"/>
    <w:rsid w:val="0084319C"/>
    <w:rsid w:val="00843EA6"/>
    <w:rsid w:val="0084564D"/>
    <w:rsid w:val="00847E94"/>
    <w:rsid w:val="00851D53"/>
    <w:rsid w:val="00851D85"/>
    <w:rsid w:val="0085387C"/>
    <w:rsid w:val="008623C5"/>
    <w:rsid w:val="008654AB"/>
    <w:rsid w:val="00867E5E"/>
    <w:rsid w:val="008703F6"/>
    <w:rsid w:val="00870EDD"/>
    <w:rsid w:val="008719FA"/>
    <w:rsid w:val="00874E58"/>
    <w:rsid w:val="00875062"/>
    <w:rsid w:val="00880219"/>
    <w:rsid w:val="0088404B"/>
    <w:rsid w:val="00885AC1"/>
    <w:rsid w:val="0088637B"/>
    <w:rsid w:val="0089101A"/>
    <w:rsid w:val="0089177E"/>
    <w:rsid w:val="00892460"/>
    <w:rsid w:val="00892D51"/>
    <w:rsid w:val="008939A2"/>
    <w:rsid w:val="00894EF1"/>
    <w:rsid w:val="008A2DD2"/>
    <w:rsid w:val="008A3370"/>
    <w:rsid w:val="008A3EA9"/>
    <w:rsid w:val="008B07F8"/>
    <w:rsid w:val="008B28FE"/>
    <w:rsid w:val="008B2FE4"/>
    <w:rsid w:val="008B3CB4"/>
    <w:rsid w:val="008B53E0"/>
    <w:rsid w:val="008C49BB"/>
    <w:rsid w:val="008D08AD"/>
    <w:rsid w:val="008D150B"/>
    <w:rsid w:val="008D1A23"/>
    <w:rsid w:val="008D2C53"/>
    <w:rsid w:val="008D3AFD"/>
    <w:rsid w:val="008D6618"/>
    <w:rsid w:val="008E306F"/>
    <w:rsid w:val="008E580C"/>
    <w:rsid w:val="008E598F"/>
    <w:rsid w:val="008E5D3C"/>
    <w:rsid w:val="008E7384"/>
    <w:rsid w:val="008F08CE"/>
    <w:rsid w:val="008F4825"/>
    <w:rsid w:val="00903E36"/>
    <w:rsid w:val="00906068"/>
    <w:rsid w:val="00911286"/>
    <w:rsid w:val="009128D4"/>
    <w:rsid w:val="009162D8"/>
    <w:rsid w:val="009163E5"/>
    <w:rsid w:val="00916F2B"/>
    <w:rsid w:val="00916FEA"/>
    <w:rsid w:val="0091713F"/>
    <w:rsid w:val="0092025D"/>
    <w:rsid w:val="00921D74"/>
    <w:rsid w:val="00922C0E"/>
    <w:rsid w:val="00923532"/>
    <w:rsid w:val="00926720"/>
    <w:rsid w:val="00927847"/>
    <w:rsid w:val="0093000A"/>
    <w:rsid w:val="009308EE"/>
    <w:rsid w:val="0093195B"/>
    <w:rsid w:val="00932D12"/>
    <w:rsid w:val="00935800"/>
    <w:rsid w:val="00941B86"/>
    <w:rsid w:val="00941DE9"/>
    <w:rsid w:val="00944117"/>
    <w:rsid w:val="00944A53"/>
    <w:rsid w:val="00944C24"/>
    <w:rsid w:val="00946664"/>
    <w:rsid w:val="00952994"/>
    <w:rsid w:val="00953C9D"/>
    <w:rsid w:val="009547BC"/>
    <w:rsid w:val="00960F65"/>
    <w:rsid w:val="00961822"/>
    <w:rsid w:val="00962D18"/>
    <w:rsid w:val="009706DA"/>
    <w:rsid w:val="0097155E"/>
    <w:rsid w:val="00972C5C"/>
    <w:rsid w:val="00980CD8"/>
    <w:rsid w:val="00980D3E"/>
    <w:rsid w:val="00980F7F"/>
    <w:rsid w:val="009810ED"/>
    <w:rsid w:val="0098215C"/>
    <w:rsid w:val="009835EF"/>
    <w:rsid w:val="00984CEE"/>
    <w:rsid w:val="00985C9D"/>
    <w:rsid w:val="0098751F"/>
    <w:rsid w:val="00987A6B"/>
    <w:rsid w:val="00992921"/>
    <w:rsid w:val="009949B0"/>
    <w:rsid w:val="00995D93"/>
    <w:rsid w:val="009A0CCC"/>
    <w:rsid w:val="009A2449"/>
    <w:rsid w:val="009A40D7"/>
    <w:rsid w:val="009A4CD8"/>
    <w:rsid w:val="009A67EF"/>
    <w:rsid w:val="009A7065"/>
    <w:rsid w:val="009B10EE"/>
    <w:rsid w:val="009B198C"/>
    <w:rsid w:val="009B4D80"/>
    <w:rsid w:val="009B4DB9"/>
    <w:rsid w:val="009B5643"/>
    <w:rsid w:val="009B5F1A"/>
    <w:rsid w:val="009C0167"/>
    <w:rsid w:val="009C1E8B"/>
    <w:rsid w:val="009C1FA9"/>
    <w:rsid w:val="009C3CC4"/>
    <w:rsid w:val="009C4E3E"/>
    <w:rsid w:val="009C6AF6"/>
    <w:rsid w:val="009C73F6"/>
    <w:rsid w:val="009D01F7"/>
    <w:rsid w:val="009D30AC"/>
    <w:rsid w:val="009D3E39"/>
    <w:rsid w:val="009D6326"/>
    <w:rsid w:val="009D6366"/>
    <w:rsid w:val="009D6BB2"/>
    <w:rsid w:val="009E1AAB"/>
    <w:rsid w:val="009E281F"/>
    <w:rsid w:val="009E3E86"/>
    <w:rsid w:val="009E432C"/>
    <w:rsid w:val="009E55D6"/>
    <w:rsid w:val="009E5DD8"/>
    <w:rsid w:val="009E7850"/>
    <w:rsid w:val="009F069F"/>
    <w:rsid w:val="009F6AD8"/>
    <w:rsid w:val="00A00F46"/>
    <w:rsid w:val="00A02110"/>
    <w:rsid w:val="00A02C08"/>
    <w:rsid w:val="00A03271"/>
    <w:rsid w:val="00A0752C"/>
    <w:rsid w:val="00A13446"/>
    <w:rsid w:val="00A146F9"/>
    <w:rsid w:val="00A17A52"/>
    <w:rsid w:val="00A17BD4"/>
    <w:rsid w:val="00A210C4"/>
    <w:rsid w:val="00A216A9"/>
    <w:rsid w:val="00A2175D"/>
    <w:rsid w:val="00A24C8E"/>
    <w:rsid w:val="00A278FB"/>
    <w:rsid w:val="00A30CC7"/>
    <w:rsid w:val="00A32EFD"/>
    <w:rsid w:val="00A34C9F"/>
    <w:rsid w:val="00A3535E"/>
    <w:rsid w:val="00A40165"/>
    <w:rsid w:val="00A51F88"/>
    <w:rsid w:val="00A531B5"/>
    <w:rsid w:val="00A5607F"/>
    <w:rsid w:val="00A5753E"/>
    <w:rsid w:val="00A64DA6"/>
    <w:rsid w:val="00A66926"/>
    <w:rsid w:val="00A66C97"/>
    <w:rsid w:val="00A715BE"/>
    <w:rsid w:val="00A765B1"/>
    <w:rsid w:val="00A84481"/>
    <w:rsid w:val="00A8495B"/>
    <w:rsid w:val="00A85228"/>
    <w:rsid w:val="00A9089D"/>
    <w:rsid w:val="00A913A1"/>
    <w:rsid w:val="00A91CC9"/>
    <w:rsid w:val="00A92140"/>
    <w:rsid w:val="00A9413C"/>
    <w:rsid w:val="00A94F23"/>
    <w:rsid w:val="00A96465"/>
    <w:rsid w:val="00AA0A0C"/>
    <w:rsid w:val="00AA2962"/>
    <w:rsid w:val="00AA6462"/>
    <w:rsid w:val="00AA7083"/>
    <w:rsid w:val="00AB07A0"/>
    <w:rsid w:val="00AB0B21"/>
    <w:rsid w:val="00AB4715"/>
    <w:rsid w:val="00AB4A6D"/>
    <w:rsid w:val="00AB4E50"/>
    <w:rsid w:val="00AB6425"/>
    <w:rsid w:val="00AB677C"/>
    <w:rsid w:val="00AB7E53"/>
    <w:rsid w:val="00AC0CD4"/>
    <w:rsid w:val="00AC2AD7"/>
    <w:rsid w:val="00AC2E9D"/>
    <w:rsid w:val="00AD021E"/>
    <w:rsid w:val="00AD10AD"/>
    <w:rsid w:val="00AD1D49"/>
    <w:rsid w:val="00AD2858"/>
    <w:rsid w:val="00AD4DCB"/>
    <w:rsid w:val="00AD7A0D"/>
    <w:rsid w:val="00AE01A8"/>
    <w:rsid w:val="00AE08C0"/>
    <w:rsid w:val="00AE0A5F"/>
    <w:rsid w:val="00AE25C2"/>
    <w:rsid w:val="00AE3AED"/>
    <w:rsid w:val="00AF3E2F"/>
    <w:rsid w:val="00AF442C"/>
    <w:rsid w:val="00AF721E"/>
    <w:rsid w:val="00B00669"/>
    <w:rsid w:val="00B01C44"/>
    <w:rsid w:val="00B01EFE"/>
    <w:rsid w:val="00B02543"/>
    <w:rsid w:val="00B03529"/>
    <w:rsid w:val="00B0392F"/>
    <w:rsid w:val="00B04EDD"/>
    <w:rsid w:val="00B05E5A"/>
    <w:rsid w:val="00B06ECA"/>
    <w:rsid w:val="00B074F4"/>
    <w:rsid w:val="00B113C7"/>
    <w:rsid w:val="00B127E8"/>
    <w:rsid w:val="00B138E0"/>
    <w:rsid w:val="00B14499"/>
    <w:rsid w:val="00B15041"/>
    <w:rsid w:val="00B15CB1"/>
    <w:rsid w:val="00B1609E"/>
    <w:rsid w:val="00B1782A"/>
    <w:rsid w:val="00B20D9F"/>
    <w:rsid w:val="00B23779"/>
    <w:rsid w:val="00B23B84"/>
    <w:rsid w:val="00B245E5"/>
    <w:rsid w:val="00B2463B"/>
    <w:rsid w:val="00B24FBE"/>
    <w:rsid w:val="00B25A25"/>
    <w:rsid w:val="00B309F8"/>
    <w:rsid w:val="00B3289B"/>
    <w:rsid w:val="00B41350"/>
    <w:rsid w:val="00B42D09"/>
    <w:rsid w:val="00B43AD8"/>
    <w:rsid w:val="00B45813"/>
    <w:rsid w:val="00B50AAE"/>
    <w:rsid w:val="00B50C54"/>
    <w:rsid w:val="00B53DB6"/>
    <w:rsid w:val="00B54767"/>
    <w:rsid w:val="00B54B4C"/>
    <w:rsid w:val="00B54CA2"/>
    <w:rsid w:val="00B555AE"/>
    <w:rsid w:val="00B56BFC"/>
    <w:rsid w:val="00B6219A"/>
    <w:rsid w:val="00B62550"/>
    <w:rsid w:val="00B65571"/>
    <w:rsid w:val="00B67DE8"/>
    <w:rsid w:val="00B74611"/>
    <w:rsid w:val="00B76DDC"/>
    <w:rsid w:val="00B8161F"/>
    <w:rsid w:val="00B839F5"/>
    <w:rsid w:val="00B83B6D"/>
    <w:rsid w:val="00B83C34"/>
    <w:rsid w:val="00B84E4E"/>
    <w:rsid w:val="00B85CDE"/>
    <w:rsid w:val="00B876B0"/>
    <w:rsid w:val="00B91DFF"/>
    <w:rsid w:val="00B920A5"/>
    <w:rsid w:val="00B94874"/>
    <w:rsid w:val="00B95B09"/>
    <w:rsid w:val="00B95EB8"/>
    <w:rsid w:val="00B9701F"/>
    <w:rsid w:val="00B97807"/>
    <w:rsid w:val="00BA0572"/>
    <w:rsid w:val="00BA11A0"/>
    <w:rsid w:val="00BA274D"/>
    <w:rsid w:val="00BA3225"/>
    <w:rsid w:val="00BA5EB3"/>
    <w:rsid w:val="00BA654A"/>
    <w:rsid w:val="00BB0622"/>
    <w:rsid w:val="00BB2067"/>
    <w:rsid w:val="00BB4723"/>
    <w:rsid w:val="00BB5FEC"/>
    <w:rsid w:val="00BB6DAF"/>
    <w:rsid w:val="00BC2CE5"/>
    <w:rsid w:val="00BD0EFE"/>
    <w:rsid w:val="00BD1767"/>
    <w:rsid w:val="00BD32E6"/>
    <w:rsid w:val="00BD3B0D"/>
    <w:rsid w:val="00BD45A7"/>
    <w:rsid w:val="00BD742A"/>
    <w:rsid w:val="00BD7E4B"/>
    <w:rsid w:val="00BE2C6C"/>
    <w:rsid w:val="00BE3971"/>
    <w:rsid w:val="00BE41C3"/>
    <w:rsid w:val="00BE6950"/>
    <w:rsid w:val="00BF019C"/>
    <w:rsid w:val="00BF2773"/>
    <w:rsid w:val="00BF588E"/>
    <w:rsid w:val="00BF589D"/>
    <w:rsid w:val="00BF60A1"/>
    <w:rsid w:val="00BF60C0"/>
    <w:rsid w:val="00BF65A9"/>
    <w:rsid w:val="00C044AC"/>
    <w:rsid w:val="00C0565B"/>
    <w:rsid w:val="00C06083"/>
    <w:rsid w:val="00C079B2"/>
    <w:rsid w:val="00C111A7"/>
    <w:rsid w:val="00C2131C"/>
    <w:rsid w:val="00C262C1"/>
    <w:rsid w:val="00C2712B"/>
    <w:rsid w:val="00C2788B"/>
    <w:rsid w:val="00C320C1"/>
    <w:rsid w:val="00C330C7"/>
    <w:rsid w:val="00C409BB"/>
    <w:rsid w:val="00C42829"/>
    <w:rsid w:val="00C47A8B"/>
    <w:rsid w:val="00C47BCD"/>
    <w:rsid w:val="00C5028F"/>
    <w:rsid w:val="00C53ABC"/>
    <w:rsid w:val="00C545FC"/>
    <w:rsid w:val="00C54A1C"/>
    <w:rsid w:val="00C559E4"/>
    <w:rsid w:val="00C55DAB"/>
    <w:rsid w:val="00C57200"/>
    <w:rsid w:val="00C60A2A"/>
    <w:rsid w:val="00C62EA3"/>
    <w:rsid w:val="00C64235"/>
    <w:rsid w:val="00C70762"/>
    <w:rsid w:val="00C71542"/>
    <w:rsid w:val="00C7319D"/>
    <w:rsid w:val="00C74F00"/>
    <w:rsid w:val="00C75895"/>
    <w:rsid w:val="00C77C0F"/>
    <w:rsid w:val="00C81821"/>
    <w:rsid w:val="00C8334B"/>
    <w:rsid w:val="00C83557"/>
    <w:rsid w:val="00C86AA6"/>
    <w:rsid w:val="00C91F2C"/>
    <w:rsid w:val="00C92B63"/>
    <w:rsid w:val="00C92DBE"/>
    <w:rsid w:val="00C92FE4"/>
    <w:rsid w:val="00C93DCF"/>
    <w:rsid w:val="00C9403C"/>
    <w:rsid w:val="00C94C18"/>
    <w:rsid w:val="00C950D0"/>
    <w:rsid w:val="00C95447"/>
    <w:rsid w:val="00C96EDA"/>
    <w:rsid w:val="00C97EF2"/>
    <w:rsid w:val="00CA007F"/>
    <w:rsid w:val="00CA09DF"/>
    <w:rsid w:val="00CA2775"/>
    <w:rsid w:val="00CB3F13"/>
    <w:rsid w:val="00CB4880"/>
    <w:rsid w:val="00CB5FFC"/>
    <w:rsid w:val="00CB725D"/>
    <w:rsid w:val="00CC72AC"/>
    <w:rsid w:val="00CD070B"/>
    <w:rsid w:val="00CD4253"/>
    <w:rsid w:val="00CD42B5"/>
    <w:rsid w:val="00CD507E"/>
    <w:rsid w:val="00CD59CF"/>
    <w:rsid w:val="00CD64E3"/>
    <w:rsid w:val="00CD696C"/>
    <w:rsid w:val="00CD790B"/>
    <w:rsid w:val="00CE24DA"/>
    <w:rsid w:val="00CE2E0F"/>
    <w:rsid w:val="00CE6088"/>
    <w:rsid w:val="00CE692C"/>
    <w:rsid w:val="00CE6F00"/>
    <w:rsid w:val="00CE7312"/>
    <w:rsid w:val="00CF0567"/>
    <w:rsid w:val="00CF0B66"/>
    <w:rsid w:val="00CF3872"/>
    <w:rsid w:val="00CF6211"/>
    <w:rsid w:val="00CF7161"/>
    <w:rsid w:val="00D0037A"/>
    <w:rsid w:val="00D02672"/>
    <w:rsid w:val="00D02731"/>
    <w:rsid w:val="00D0367F"/>
    <w:rsid w:val="00D03DD8"/>
    <w:rsid w:val="00D04B12"/>
    <w:rsid w:val="00D05B40"/>
    <w:rsid w:val="00D06D48"/>
    <w:rsid w:val="00D11F48"/>
    <w:rsid w:val="00D12F97"/>
    <w:rsid w:val="00D13386"/>
    <w:rsid w:val="00D1569E"/>
    <w:rsid w:val="00D16051"/>
    <w:rsid w:val="00D16543"/>
    <w:rsid w:val="00D17909"/>
    <w:rsid w:val="00D17EEA"/>
    <w:rsid w:val="00D20B6B"/>
    <w:rsid w:val="00D20C8B"/>
    <w:rsid w:val="00D22F4A"/>
    <w:rsid w:val="00D2404F"/>
    <w:rsid w:val="00D25AE4"/>
    <w:rsid w:val="00D261C6"/>
    <w:rsid w:val="00D30A9D"/>
    <w:rsid w:val="00D30C38"/>
    <w:rsid w:val="00D35164"/>
    <w:rsid w:val="00D362CA"/>
    <w:rsid w:val="00D40865"/>
    <w:rsid w:val="00D40934"/>
    <w:rsid w:val="00D4238A"/>
    <w:rsid w:val="00D42B1D"/>
    <w:rsid w:val="00D42D58"/>
    <w:rsid w:val="00D450BC"/>
    <w:rsid w:val="00D47226"/>
    <w:rsid w:val="00D50632"/>
    <w:rsid w:val="00D528AC"/>
    <w:rsid w:val="00D56567"/>
    <w:rsid w:val="00D56ED3"/>
    <w:rsid w:val="00D570F4"/>
    <w:rsid w:val="00D60409"/>
    <w:rsid w:val="00D639C6"/>
    <w:rsid w:val="00D70A66"/>
    <w:rsid w:val="00D735A6"/>
    <w:rsid w:val="00D73CA6"/>
    <w:rsid w:val="00D73DD4"/>
    <w:rsid w:val="00D7617C"/>
    <w:rsid w:val="00D7664C"/>
    <w:rsid w:val="00D80CB8"/>
    <w:rsid w:val="00D81EE1"/>
    <w:rsid w:val="00D82E03"/>
    <w:rsid w:val="00D830A7"/>
    <w:rsid w:val="00D83854"/>
    <w:rsid w:val="00D90193"/>
    <w:rsid w:val="00D90522"/>
    <w:rsid w:val="00D928C1"/>
    <w:rsid w:val="00D92E7F"/>
    <w:rsid w:val="00D9347B"/>
    <w:rsid w:val="00D93811"/>
    <w:rsid w:val="00D9438B"/>
    <w:rsid w:val="00DA2161"/>
    <w:rsid w:val="00DA2BC2"/>
    <w:rsid w:val="00DA35DC"/>
    <w:rsid w:val="00DA75B8"/>
    <w:rsid w:val="00DB5AF7"/>
    <w:rsid w:val="00DB607A"/>
    <w:rsid w:val="00DB61B9"/>
    <w:rsid w:val="00DB7350"/>
    <w:rsid w:val="00DC01C1"/>
    <w:rsid w:val="00DC1643"/>
    <w:rsid w:val="00DC65DA"/>
    <w:rsid w:val="00DC6DBE"/>
    <w:rsid w:val="00DC7AB8"/>
    <w:rsid w:val="00DD047A"/>
    <w:rsid w:val="00DD04D1"/>
    <w:rsid w:val="00DD0C7D"/>
    <w:rsid w:val="00DD53A1"/>
    <w:rsid w:val="00DD54AF"/>
    <w:rsid w:val="00DD66BD"/>
    <w:rsid w:val="00DD67E3"/>
    <w:rsid w:val="00DD70D7"/>
    <w:rsid w:val="00DD7A9C"/>
    <w:rsid w:val="00DD7D06"/>
    <w:rsid w:val="00DE1772"/>
    <w:rsid w:val="00DE1A11"/>
    <w:rsid w:val="00DE1AF0"/>
    <w:rsid w:val="00DE1CA8"/>
    <w:rsid w:val="00DE1E52"/>
    <w:rsid w:val="00DE1F7E"/>
    <w:rsid w:val="00DE3037"/>
    <w:rsid w:val="00DE510E"/>
    <w:rsid w:val="00DF033B"/>
    <w:rsid w:val="00DF0E52"/>
    <w:rsid w:val="00DF1FE1"/>
    <w:rsid w:val="00DF275E"/>
    <w:rsid w:val="00DF4B21"/>
    <w:rsid w:val="00DF4FEA"/>
    <w:rsid w:val="00DF70D6"/>
    <w:rsid w:val="00DF75C3"/>
    <w:rsid w:val="00E036F4"/>
    <w:rsid w:val="00E03B1B"/>
    <w:rsid w:val="00E041C2"/>
    <w:rsid w:val="00E065F2"/>
    <w:rsid w:val="00E11FB9"/>
    <w:rsid w:val="00E12B6C"/>
    <w:rsid w:val="00E1420A"/>
    <w:rsid w:val="00E14E3F"/>
    <w:rsid w:val="00E153F1"/>
    <w:rsid w:val="00E17D34"/>
    <w:rsid w:val="00E20D21"/>
    <w:rsid w:val="00E2102C"/>
    <w:rsid w:val="00E244DB"/>
    <w:rsid w:val="00E25277"/>
    <w:rsid w:val="00E26BE2"/>
    <w:rsid w:val="00E26D0C"/>
    <w:rsid w:val="00E348C0"/>
    <w:rsid w:val="00E34C7B"/>
    <w:rsid w:val="00E354A5"/>
    <w:rsid w:val="00E377A1"/>
    <w:rsid w:val="00E401AB"/>
    <w:rsid w:val="00E409D2"/>
    <w:rsid w:val="00E4295F"/>
    <w:rsid w:val="00E431FF"/>
    <w:rsid w:val="00E43FD0"/>
    <w:rsid w:val="00E5012A"/>
    <w:rsid w:val="00E537CB"/>
    <w:rsid w:val="00E541BA"/>
    <w:rsid w:val="00E5627E"/>
    <w:rsid w:val="00E56A99"/>
    <w:rsid w:val="00E60714"/>
    <w:rsid w:val="00E6098C"/>
    <w:rsid w:val="00E6197A"/>
    <w:rsid w:val="00E62789"/>
    <w:rsid w:val="00E63C64"/>
    <w:rsid w:val="00E66686"/>
    <w:rsid w:val="00E704C9"/>
    <w:rsid w:val="00E73347"/>
    <w:rsid w:val="00E81B47"/>
    <w:rsid w:val="00E839F0"/>
    <w:rsid w:val="00E83EE1"/>
    <w:rsid w:val="00E8407F"/>
    <w:rsid w:val="00E84FE3"/>
    <w:rsid w:val="00E86D0E"/>
    <w:rsid w:val="00E9020E"/>
    <w:rsid w:val="00E92582"/>
    <w:rsid w:val="00E925C1"/>
    <w:rsid w:val="00E962E4"/>
    <w:rsid w:val="00E96EC1"/>
    <w:rsid w:val="00EA055D"/>
    <w:rsid w:val="00EA23D9"/>
    <w:rsid w:val="00EA3035"/>
    <w:rsid w:val="00EA452D"/>
    <w:rsid w:val="00EA4613"/>
    <w:rsid w:val="00EA4B3C"/>
    <w:rsid w:val="00EA4D73"/>
    <w:rsid w:val="00EA63F7"/>
    <w:rsid w:val="00EA7619"/>
    <w:rsid w:val="00EB0FAD"/>
    <w:rsid w:val="00EB20F0"/>
    <w:rsid w:val="00EB21D4"/>
    <w:rsid w:val="00EB3168"/>
    <w:rsid w:val="00EB5CD9"/>
    <w:rsid w:val="00EB7067"/>
    <w:rsid w:val="00EB7722"/>
    <w:rsid w:val="00EC1671"/>
    <w:rsid w:val="00EC207F"/>
    <w:rsid w:val="00EC2F57"/>
    <w:rsid w:val="00EC343E"/>
    <w:rsid w:val="00EC344B"/>
    <w:rsid w:val="00EC3E3C"/>
    <w:rsid w:val="00EC4EA2"/>
    <w:rsid w:val="00ED33A7"/>
    <w:rsid w:val="00ED6B8F"/>
    <w:rsid w:val="00EE16A3"/>
    <w:rsid w:val="00EE4C3A"/>
    <w:rsid w:val="00EE7B46"/>
    <w:rsid w:val="00EF03E0"/>
    <w:rsid w:val="00EF6201"/>
    <w:rsid w:val="00EF7C0A"/>
    <w:rsid w:val="00F0027D"/>
    <w:rsid w:val="00F00725"/>
    <w:rsid w:val="00F00DFA"/>
    <w:rsid w:val="00F0297A"/>
    <w:rsid w:val="00F03FCB"/>
    <w:rsid w:val="00F06099"/>
    <w:rsid w:val="00F0742E"/>
    <w:rsid w:val="00F07DAE"/>
    <w:rsid w:val="00F111B5"/>
    <w:rsid w:val="00F11EE8"/>
    <w:rsid w:val="00F138B7"/>
    <w:rsid w:val="00F16327"/>
    <w:rsid w:val="00F1676E"/>
    <w:rsid w:val="00F167E7"/>
    <w:rsid w:val="00F223BB"/>
    <w:rsid w:val="00F2596E"/>
    <w:rsid w:val="00F27C12"/>
    <w:rsid w:val="00F31610"/>
    <w:rsid w:val="00F34329"/>
    <w:rsid w:val="00F40358"/>
    <w:rsid w:val="00F4181A"/>
    <w:rsid w:val="00F418E1"/>
    <w:rsid w:val="00F43966"/>
    <w:rsid w:val="00F43C62"/>
    <w:rsid w:val="00F467A3"/>
    <w:rsid w:val="00F50DF6"/>
    <w:rsid w:val="00F5117A"/>
    <w:rsid w:val="00F51C57"/>
    <w:rsid w:val="00F5469F"/>
    <w:rsid w:val="00F55DE1"/>
    <w:rsid w:val="00F5791D"/>
    <w:rsid w:val="00F62C2A"/>
    <w:rsid w:val="00F62CE1"/>
    <w:rsid w:val="00F655B2"/>
    <w:rsid w:val="00F6787B"/>
    <w:rsid w:val="00F708B3"/>
    <w:rsid w:val="00F7600A"/>
    <w:rsid w:val="00F76B70"/>
    <w:rsid w:val="00F823AE"/>
    <w:rsid w:val="00F82578"/>
    <w:rsid w:val="00F83AEB"/>
    <w:rsid w:val="00F8622A"/>
    <w:rsid w:val="00F869C3"/>
    <w:rsid w:val="00F91E81"/>
    <w:rsid w:val="00F91EFC"/>
    <w:rsid w:val="00F950FD"/>
    <w:rsid w:val="00F96D35"/>
    <w:rsid w:val="00F97560"/>
    <w:rsid w:val="00FA0F40"/>
    <w:rsid w:val="00FA3B76"/>
    <w:rsid w:val="00FA3FC4"/>
    <w:rsid w:val="00FA495E"/>
    <w:rsid w:val="00FA53EF"/>
    <w:rsid w:val="00FB09F4"/>
    <w:rsid w:val="00FB3729"/>
    <w:rsid w:val="00FB405F"/>
    <w:rsid w:val="00FB47AF"/>
    <w:rsid w:val="00FB4D92"/>
    <w:rsid w:val="00FC2BB2"/>
    <w:rsid w:val="00FC58A6"/>
    <w:rsid w:val="00FC6113"/>
    <w:rsid w:val="00FC65E0"/>
    <w:rsid w:val="00FC6A3E"/>
    <w:rsid w:val="00FD0590"/>
    <w:rsid w:val="00FD0674"/>
    <w:rsid w:val="00FD09A4"/>
    <w:rsid w:val="00FD1565"/>
    <w:rsid w:val="00FD1ACD"/>
    <w:rsid w:val="00FD2ED0"/>
    <w:rsid w:val="00FD4A46"/>
    <w:rsid w:val="00FD5081"/>
    <w:rsid w:val="00FE1BDC"/>
    <w:rsid w:val="00FE2995"/>
    <w:rsid w:val="00FE637F"/>
    <w:rsid w:val="00FE7B72"/>
    <w:rsid w:val="00FE7D63"/>
    <w:rsid w:val="00FF2637"/>
    <w:rsid w:val="00FF2DCD"/>
    <w:rsid w:val="00FF31C4"/>
    <w:rsid w:val="00FF38EE"/>
    <w:rsid w:val="00FF3F3F"/>
    <w:rsid w:val="00FF4CF7"/>
    <w:rsid w:val="00FF564F"/>
    <w:rsid w:val="00FF6A55"/>
    <w:rsid w:val="00FF7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961822"/>
    <w:pPr>
      <w:spacing w:line="360" w:lineRule="auto"/>
      <w:ind w:left="284" w:right="284" w:firstLine="567"/>
      <w:jc w:val="both"/>
    </w:pPr>
    <w:rPr>
      <w:sz w:val="24"/>
      <w:szCs w:val="24"/>
    </w:rPr>
  </w:style>
  <w:style w:type="paragraph" w:styleId="Heading1">
    <w:name w:val="heading 1"/>
    <w:aliases w:val="Раздел - 1 уровень,Знак Знак Знак Знак"/>
    <w:basedOn w:val="Normal"/>
    <w:next w:val="Normal"/>
    <w:link w:val="Heading1Char"/>
    <w:uiPriority w:val="99"/>
    <w:qFormat/>
    <w:rsid w:val="00C42829"/>
    <w:pPr>
      <w:keepNext/>
      <w:pageBreakBefore/>
      <w:suppressAutoHyphens/>
      <w:spacing w:after="120" w:line="240" w:lineRule="auto"/>
      <w:jc w:val="left"/>
      <w:outlineLvl w:val="0"/>
    </w:pPr>
    <w:rPr>
      <w:b/>
      <w:kern w:val="28"/>
      <w:sz w:val="28"/>
    </w:rPr>
  </w:style>
  <w:style w:type="paragraph" w:styleId="Heading2">
    <w:name w:val="heading 2"/>
    <w:aliases w:val="Подраздел - 2 уровень"/>
    <w:basedOn w:val="Normal"/>
    <w:next w:val="Normal"/>
    <w:link w:val="Heading2Char"/>
    <w:uiPriority w:val="99"/>
    <w:qFormat/>
    <w:rsid w:val="007F4676"/>
    <w:pPr>
      <w:keepNext/>
      <w:keepLines/>
      <w:suppressAutoHyphens/>
      <w:spacing w:before="120" w:after="120" w:line="240" w:lineRule="auto"/>
      <w:ind w:firstLine="0"/>
      <w:jc w:val="center"/>
      <w:outlineLvl w:val="1"/>
    </w:pPr>
    <w:rPr>
      <w:b/>
    </w:rPr>
  </w:style>
  <w:style w:type="paragraph" w:styleId="Heading3">
    <w:name w:val="heading 3"/>
    <w:aliases w:val="Пункт - 3 уровень"/>
    <w:basedOn w:val="Normal"/>
    <w:next w:val="Normal"/>
    <w:link w:val="Heading3Char"/>
    <w:uiPriority w:val="99"/>
    <w:qFormat/>
    <w:rsid w:val="00802953"/>
    <w:pPr>
      <w:keepNext/>
      <w:keepLines/>
      <w:suppressAutoHyphens/>
      <w:spacing w:before="120" w:after="120" w:line="240" w:lineRule="auto"/>
      <w:ind w:firstLine="0"/>
      <w:jc w:val="center"/>
      <w:outlineLvl w:val="2"/>
    </w:pPr>
    <w:rPr>
      <w:rFonts w:cs="Arial"/>
      <w:bCs/>
      <w:szCs w:val="26"/>
    </w:rPr>
  </w:style>
  <w:style w:type="paragraph" w:styleId="Heading4">
    <w:name w:val="heading 4"/>
    <w:aliases w:val="Подпункт - 4 уровень"/>
    <w:basedOn w:val="Normal"/>
    <w:next w:val="Normal"/>
    <w:link w:val="Heading4Char"/>
    <w:uiPriority w:val="99"/>
    <w:qFormat/>
    <w:rsid w:val="00802953"/>
    <w:pPr>
      <w:keepNext/>
      <w:keepLines/>
      <w:suppressAutoHyphens/>
      <w:spacing w:before="120" w:after="120" w:line="240" w:lineRule="auto"/>
      <w:ind w:firstLine="0"/>
      <w:jc w:val="center"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6068D2"/>
    <w:pPr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068D2"/>
    <w:pPr>
      <w:spacing w:before="240" w:after="60"/>
      <w:ind w:left="1152" w:hanging="1152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068D2"/>
    <w:pPr>
      <w:spacing w:before="240" w:after="60"/>
      <w:ind w:left="1296" w:hanging="1296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068D2"/>
    <w:pPr>
      <w:spacing w:before="240" w:after="60"/>
      <w:ind w:left="1440" w:hanging="144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6068D2"/>
    <w:pPr>
      <w:spacing w:before="240" w:after="60"/>
      <w:ind w:left="1584" w:hanging="1584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Раздел - 1 уровень Char,Знак Знак Знак Знак Char"/>
    <w:basedOn w:val="DefaultParagraphFont"/>
    <w:link w:val="Heading1"/>
    <w:uiPriority w:val="9"/>
    <w:rsid w:val="00AF4E9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Подраздел - 2 уровень Char"/>
    <w:basedOn w:val="DefaultParagraphFont"/>
    <w:link w:val="Heading2"/>
    <w:uiPriority w:val="99"/>
    <w:locked/>
    <w:rsid w:val="00B06ECA"/>
    <w:rPr>
      <w:rFonts w:cs="Times New Roman"/>
      <w:b/>
      <w:sz w:val="24"/>
      <w:szCs w:val="24"/>
    </w:rPr>
  </w:style>
  <w:style w:type="character" w:customStyle="1" w:styleId="Heading3Char">
    <w:name w:val="Heading 3 Char"/>
    <w:aliases w:val="Пункт - 3 уровень Char"/>
    <w:basedOn w:val="DefaultParagraphFont"/>
    <w:link w:val="Heading3"/>
    <w:uiPriority w:val="9"/>
    <w:semiHidden/>
    <w:rsid w:val="00AF4E9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aliases w:val="Подпункт - 4 уровень Char"/>
    <w:basedOn w:val="DefaultParagraphFont"/>
    <w:link w:val="Heading4"/>
    <w:uiPriority w:val="9"/>
    <w:semiHidden/>
    <w:rsid w:val="00AF4E9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068D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6068D2"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6068D2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6068D2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6068D2"/>
    <w:rPr>
      <w:rFonts w:ascii="Cambria" w:hAnsi="Cambria" w:cs="Times New Roman"/>
      <w:sz w:val="22"/>
      <w:szCs w:val="22"/>
    </w:rPr>
  </w:style>
  <w:style w:type="paragraph" w:customStyle="1" w:styleId="a">
    <w:name w:val="Обыч одинарный"/>
    <w:basedOn w:val="Normal"/>
    <w:uiPriority w:val="99"/>
    <w:rsid w:val="006930CC"/>
    <w:pPr>
      <w:spacing w:line="240" w:lineRule="auto"/>
      <w:ind w:left="0" w:right="0" w:firstLine="0"/>
    </w:pPr>
  </w:style>
  <w:style w:type="paragraph" w:customStyle="1" w:styleId="a0">
    <w:name w:val="Обычный по центру"/>
    <w:basedOn w:val="Normal"/>
    <w:uiPriority w:val="99"/>
    <w:rsid w:val="00DB61B9"/>
    <w:pPr>
      <w:spacing w:line="240" w:lineRule="auto"/>
      <w:ind w:firstLine="0"/>
      <w:jc w:val="center"/>
    </w:pPr>
    <w:rPr>
      <w:szCs w:val="20"/>
    </w:rPr>
  </w:style>
  <w:style w:type="paragraph" w:styleId="Footer">
    <w:name w:val="footer"/>
    <w:basedOn w:val="Normal"/>
    <w:link w:val="FooterChar"/>
    <w:uiPriority w:val="99"/>
    <w:rsid w:val="0027726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E6E48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2F324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C2DFD"/>
    <w:rPr>
      <w:rFonts w:cs="Times New Roman"/>
      <w:sz w:val="24"/>
      <w:szCs w:val="24"/>
    </w:rPr>
  </w:style>
  <w:style w:type="character" w:customStyle="1" w:styleId="a1">
    <w:name w:val="Знак предприятия"/>
    <w:basedOn w:val="DefaultParagraphFont"/>
    <w:uiPriority w:val="99"/>
    <w:rsid w:val="006930CC"/>
    <w:rPr>
      <w:rFonts w:ascii="Times New Roman" w:hAnsi="Times New Roman" w:cs="Times New Roman"/>
      <w:b/>
      <w:bCs/>
      <w:i/>
      <w:iCs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4C2D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E94"/>
    <w:rPr>
      <w:sz w:val="0"/>
      <w:szCs w:val="0"/>
    </w:rPr>
  </w:style>
  <w:style w:type="paragraph" w:styleId="DocumentMap">
    <w:name w:val="Document Map"/>
    <w:basedOn w:val="Normal"/>
    <w:link w:val="DocumentMapChar"/>
    <w:uiPriority w:val="99"/>
    <w:semiHidden/>
    <w:rsid w:val="009D01F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F4E94"/>
    <w:rPr>
      <w:sz w:val="0"/>
      <w:szCs w:val="0"/>
    </w:rPr>
  </w:style>
  <w:style w:type="paragraph" w:customStyle="1" w:styleId="a2">
    <w:name w:val="Организация"/>
    <w:basedOn w:val="Normal"/>
    <w:uiPriority w:val="99"/>
    <w:rsid w:val="00C95447"/>
    <w:pPr>
      <w:spacing w:line="240" w:lineRule="auto"/>
      <w:jc w:val="center"/>
    </w:pPr>
    <w:rPr>
      <w:rFonts w:ascii="Arial" w:hAnsi="Arial"/>
      <w:b/>
      <w:bCs/>
    </w:rPr>
  </w:style>
  <w:style w:type="paragraph" w:customStyle="1" w:styleId="a3">
    <w:name w:val="Стадия проектирования"/>
    <w:basedOn w:val="Normal"/>
    <w:uiPriority w:val="99"/>
    <w:rsid w:val="00C95447"/>
    <w:pPr>
      <w:spacing w:line="240" w:lineRule="auto"/>
      <w:ind w:firstLine="0"/>
      <w:jc w:val="center"/>
    </w:pPr>
    <w:rPr>
      <w:b/>
      <w:bCs/>
      <w:sz w:val="68"/>
    </w:rPr>
  </w:style>
  <w:style w:type="paragraph" w:customStyle="1" w:styleId="a4">
    <w:name w:val="Экземпляр"/>
    <w:basedOn w:val="Normal"/>
    <w:uiPriority w:val="99"/>
    <w:rsid w:val="00C95447"/>
    <w:pPr>
      <w:spacing w:line="240" w:lineRule="auto"/>
      <w:jc w:val="right"/>
    </w:pPr>
    <w:rPr>
      <w:i/>
      <w:iCs/>
    </w:rPr>
  </w:style>
  <w:style w:type="paragraph" w:customStyle="1" w:styleId="a5">
    <w:name w:val="Титул"/>
    <w:basedOn w:val="Normal"/>
    <w:uiPriority w:val="99"/>
    <w:rsid w:val="00C95447"/>
    <w:pPr>
      <w:spacing w:line="240" w:lineRule="auto"/>
      <w:ind w:firstLine="0"/>
      <w:jc w:val="center"/>
    </w:pPr>
    <w:rPr>
      <w:b/>
      <w:bCs/>
      <w:sz w:val="48"/>
      <w:szCs w:val="20"/>
    </w:rPr>
  </w:style>
  <w:style w:type="paragraph" w:customStyle="1" w:styleId="a6">
    <w:name w:val="Объект Сооружение"/>
    <w:basedOn w:val="Normal"/>
    <w:uiPriority w:val="99"/>
    <w:rsid w:val="00C95447"/>
    <w:pPr>
      <w:spacing w:line="240" w:lineRule="auto"/>
      <w:ind w:firstLine="0"/>
      <w:jc w:val="center"/>
    </w:pPr>
    <w:rPr>
      <w:sz w:val="44"/>
      <w:szCs w:val="20"/>
    </w:rPr>
  </w:style>
  <w:style w:type="paragraph" w:customStyle="1" w:styleId="a7">
    <w:name w:val="Документ"/>
    <w:basedOn w:val="Normal"/>
    <w:uiPriority w:val="99"/>
    <w:rsid w:val="00C95447"/>
    <w:pPr>
      <w:spacing w:line="240" w:lineRule="auto"/>
      <w:ind w:firstLine="0"/>
      <w:jc w:val="center"/>
    </w:pPr>
    <w:rPr>
      <w:b/>
      <w:bCs/>
      <w:sz w:val="44"/>
    </w:rPr>
  </w:style>
  <w:style w:type="paragraph" w:customStyle="1" w:styleId="a8">
    <w:name w:val="Обозначение"/>
    <w:basedOn w:val="Normal"/>
    <w:uiPriority w:val="99"/>
    <w:rsid w:val="00476E0F"/>
    <w:pPr>
      <w:spacing w:line="240" w:lineRule="auto"/>
      <w:ind w:firstLine="0"/>
      <w:jc w:val="center"/>
    </w:pPr>
    <w:rPr>
      <w:b/>
      <w:bCs/>
      <w:sz w:val="36"/>
      <w:szCs w:val="20"/>
    </w:rPr>
  </w:style>
  <w:style w:type="paragraph" w:customStyle="1" w:styleId="a9">
    <w:name w:val="Обычный курсив"/>
    <w:basedOn w:val="Normal"/>
    <w:next w:val="Normal"/>
    <w:uiPriority w:val="99"/>
    <w:rsid w:val="002A65BF"/>
    <w:pPr>
      <w:spacing w:line="240" w:lineRule="auto"/>
    </w:pPr>
    <w:rPr>
      <w:i/>
      <w:iCs/>
    </w:rPr>
  </w:style>
  <w:style w:type="character" w:styleId="PageNumber">
    <w:name w:val="page number"/>
    <w:basedOn w:val="DefaultParagraphFont"/>
    <w:uiPriority w:val="99"/>
    <w:rsid w:val="00D16543"/>
    <w:rPr>
      <w:rFonts w:cs="Times New Roman"/>
    </w:rPr>
  </w:style>
  <w:style w:type="table" w:styleId="TableGrid">
    <w:name w:val="Table Grid"/>
    <w:basedOn w:val="TableNormal"/>
    <w:uiPriority w:val="99"/>
    <w:rsid w:val="002135D5"/>
    <w:pPr>
      <w:spacing w:line="360" w:lineRule="auto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rsid w:val="0070164D"/>
    <w:pPr>
      <w:spacing w:before="120" w:after="120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DD70D7"/>
    <w:pPr>
      <w:spacing w:line="240" w:lineRule="auto"/>
      <w:ind w:left="720" w:right="0" w:firstLine="0"/>
      <w:contextualSpacing/>
      <w:jc w:val="left"/>
    </w:pPr>
    <w:rPr>
      <w:sz w:val="20"/>
      <w:szCs w:val="20"/>
    </w:rPr>
  </w:style>
  <w:style w:type="paragraph" w:styleId="TOCHeading">
    <w:name w:val="TOC Heading"/>
    <w:basedOn w:val="Heading1"/>
    <w:next w:val="Normal"/>
    <w:uiPriority w:val="99"/>
    <w:qFormat/>
    <w:rsid w:val="00442A2B"/>
    <w:pPr>
      <w:keepLines/>
      <w:pageBreakBefore w:val="0"/>
      <w:suppressAutoHyphens w:val="0"/>
      <w:spacing w:before="480" w:after="0" w:line="276" w:lineRule="auto"/>
      <w:ind w:left="0" w:right="0"/>
      <w:outlineLvl w:val="9"/>
    </w:pPr>
    <w:rPr>
      <w:rFonts w:ascii="Cambria" w:hAnsi="Cambria"/>
      <w:bCs/>
      <w:color w:val="365F91"/>
      <w:kern w:val="0"/>
      <w:szCs w:val="28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0F3D7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0F3D7F"/>
    <w:rPr>
      <w:rFonts w:cs="Times New Roman"/>
      <w:sz w:val="24"/>
      <w:szCs w:val="24"/>
    </w:rPr>
  </w:style>
  <w:style w:type="paragraph" w:customStyle="1" w:styleId="1">
    <w:name w:val="Заг1 нумер."/>
    <w:basedOn w:val="Normal"/>
    <w:next w:val="Normal"/>
    <w:uiPriority w:val="99"/>
    <w:rsid w:val="00C42829"/>
    <w:pPr>
      <w:numPr>
        <w:numId w:val="1"/>
      </w:numPr>
      <w:jc w:val="left"/>
      <w:outlineLvl w:val="0"/>
    </w:pPr>
    <w:rPr>
      <w:b/>
    </w:rPr>
  </w:style>
  <w:style w:type="paragraph" w:customStyle="1" w:styleId="2">
    <w:name w:val="Заг2 нумер."/>
    <w:basedOn w:val="Normal"/>
    <w:next w:val="Normal"/>
    <w:uiPriority w:val="99"/>
    <w:rsid w:val="00C42829"/>
    <w:pPr>
      <w:keepNext/>
      <w:keepLines/>
      <w:ind w:left="0" w:firstLine="0"/>
      <w:jc w:val="left"/>
      <w:outlineLvl w:val="1"/>
    </w:pPr>
    <w:rPr>
      <w:b/>
    </w:rPr>
  </w:style>
  <w:style w:type="paragraph" w:customStyle="1" w:styleId="3">
    <w:name w:val="Заг3 нумер."/>
    <w:basedOn w:val="Normal"/>
    <w:next w:val="Normal"/>
    <w:uiPriority w:val="99"/>
    <w:rsid w:val="00DD54AF"/>
    <w:pPr>
      <w:keepNext/>
      <w:keepLines/>
      <w:numPr>
        <w:numId w:val="15"/>
      </w:numPr>
      <w:jc w:val="left"/>
      <w:outlineLvl w:val="2"/>
    </w:pPr>
  </w:style>
  <w:style w:type="paragraph" w:customStyle="1" w:styleId="4">
    <w:name w:val="Заг4 нумер."/>
    <w:basedOn w:val="Normal"/>
    <w:next w:val="Normal"/>
    <w:uiPriority w:val="99"/>
    <w:rsid w:val="005C784D"/>
    <w:pPr>
      <w:numPr>
        <w:ilvl w:val="3"/>
        <w:numId w:val="1"/>
      </w:numPr>
      <w:jc w:val="center"/>
      <w:outlineLvl w:val="3"/>
    </w:pPr>
  </w:style>
  <w:style w:type="paragraph" w:styleId="TOC1">
    <w:name w:val="toc 1"/>
    <w:basedOn w:val="Normal"/>
    <w:next w:val="Normal"/>
    <w:autoRedefine/>
    <w:uiPriority w:val="99"/>
    <w:rsid w:val="009E55D6"/>
    <w:pPr>
      <w:tabs>
        <w:tab w:val="left" w:pos="720"/>
        <w:tab w:val="right" w:leader="dot" w:pos="10206"/>
      </w:tabs>
      <w:spacing w:line="240" w:lineRule="auto"/>
      <w:ind w:firstLine="0"/>
    </w:pPr>
  </w:style>
  <w:style w:type="paragraph" w:styleId="TOC2">
    <w:name w:val="toc 2"/>
    <w:basedOn w:val="Normal"/>
    <w:next w:val="Normal"/>
    <w:autoRedefine/>
    <w:uiPriority w:val="99"/>
    <w:rsid w:val="00C262C1"/>
    <w:pPr>
      <w:tabs>
        <w:tab w:val="left" w:pos="1540"/>
        <w:tab w:val="right" w:leader="dot" w:pos="10206"/>
      </w:tabs>
      <w:ind w:left="238"/>
    </w:pPr>
  </w:style>
  <w:style w:type="paragraph" w:styleId="TOC3">
    <w:name w:val="toc 3"/>
    <w:basedOn w:val="Normal"/>
    <w:next w:val="Normal"/>
    <w:autoRedefine/>
    <w:uiPriority w:val="99"/>
    <w:rsid w:val="00C262C1"/>
    <w:pPr>
      <w:tabs>
        <w:tab w:val="left" w:pos="1760"/>
        <w:tab w:val="right" w:leader="dot" w:pos="10206"/>
      </w:tabs>
      <w:ind w:left="482"/>
    </w:pPr>
  </w:style>
  <w:style w:type="paragraph" w:styleId="TOC4">
    <w:name w:val="toc 4"/>
    <w:basedOn w:val="Normal"/>
    <w:next w:val="Normal"/>
    <w:autoRedefine/>
    <w:uiPriority w:val="99"/>
    <w:rsid w:val="00BA3225"/>
    <w:pPr>
      <w:spacing w:after="100"/>
      <w:ind w:left="720"/>
    </w:pPr>
  </w:style>
  <w:style w:type="character" w:styleId="Hyperlink">
    <w:name w:val="Hyperlink"/>
    <w:basedOn w:val="DefaultParagraphFont"/>
    <w:uiPriority w:val="99"/>
    <w:rsid w:val="00BA3225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4832F0"/>
    <w:pPr>
      <w:spacing w:line="240" w:lineRule="auto"/>
      <w:ind w:left="0" w:right="0" w:firstLine="0"/>
      <w:jc w:val="center"/>
    </w:pPr>
    <w:rPr>
      <w:rFonts w:ascii="Arial" w:hAnsi="Arial" w:cs="Arial"/>
      <w:b/>
      <w:bCs/>
      <w:spacing w:val="-6"/>
      <w:sz w:val="18"/>
    </w:rPr>
  </w:style>
  <w:style w:type="character" w:customStyle="1" w:styleId="TitleChar">
    <w:name w:val="Title Char"/>
    <w:basedOn w:val="DefaultParagraphFont"/>
    <w:link w:val="Title"/>
    <w:uiPriority w:val="99"/>
    <w:locked/>
    <w:rsid w:val="004832F0"/>
    <w:rPr>
      <w:rFonts w:ascii="Arial" w:hAnsi="Arial" w:cs="Arial"/>
      <w:b/>
      <w:bCs/>
      <w:spacing w:val="-6"/>
      <w:sz w:val="24"/>
      <w:szCs w:val="24"/>
    </w:rPr>
  </w:style>
  <w:style w:type="paragraph" w:customStyle="1" w:styleId="10">
    <w:name w:val="Обычный1"/>
    <w:uiPriority w:val="99"/>
    <w:rsid w:val="004832F0"/>
    <w:rPr>
      <w:b/>
      <w:i/>
      <w:sz w:val="38"/>
      <w:szCs w:val="20"/>
    </w:rPr>
  </w:style>
  <w:style w:type="paragraph" w:customStyle="1" w:styleId="61">
    <w:name w:val="Заголовок 61"/>
    <w:basedOn w:val="10"/>
    <w:next w:val="10"/>
    <w:uiPriority w:val="99"/>
    <w:rsid w:val="004832F0"/>
    <w:pPr>
      <w:keepNext/>
      <w:jc w:val="center"/>
      <w:outlineLvl w:val="5"/>
    </w:pPr>
    <w:rPr>
      <w:i w:val="0"/>
      <w:sz w:val="72"/>
    </w:rPr>
  </w:style>
  <w:style w:type="paragraph" w:styleId="BodyTextIndent">
    <w:name w:val="Body Text Indent"/>
    <w:basedOn w:val="Normal"/>
    <w:next w:val="Normal"/>
    <w:link w:val="BodyTextIndentChar"/>
    <w:uiPriority w:val="99"/>
    <w:rsid w:val="00D261C6"/>
    <w:pPr>
      <w:ind w:left="0" w:right="0" w:firstLine="709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261C6"/>
    <w:rPr>
      <w:rFonts w:cs="Times New Roman"/>
      <w:sz w:val="24"/>
    </w:rPr>
  </w:style>
  <w:style w:type="paragraph" w:customStyle="1" w:styleId="20">
    <w:name w:val="Обычный2"/>
    <w:uiPriority w:val="99"/>
    <w:rsid w:val="00875062"/>
    <w:rPr>
      <w:b/>
      <w:i/>
      <w:sz w:val="38"/>
      <w:szCs w:val="20"/>
    </w:rPr>
  </w:style>
  <w:style w:type="paragraph" w:customStyle="1" w:styleId="11">
    <w:name w:val="Основной текст1"/>
    <w:basedOn w:val="20"/>
    <w:uiPriority w:val="99"/>
    <w:rsid w:val="00875062"/>
    <w:rPr>
      <w:b w:val="0"/>
      <w:i w:val="0"/>
      <w:sz w:val="28"/>
    </w:rPr>
  </w:style>
  <w:style w:type="paragraph" w:customStyle="1" w:styleId="21">
    <w:name w:val="Обычный21"/>
    <w:uiPriority w:val="99"/>
    <w:rsid w:val="00875062"/>
    <w:rPr>
      <w:b/>
      <w:i/>
      <w:sz w:val="38"/>
      <w:szCs w:val="20"/>
    </w:rPr>
  </w:style>
  <w:style w:type="paragraph" w:customStyle="1" w:styleId="30">
    <w:name w:val="Обычный3"/>
    <w:uiPriority w:val="99"/>
    <w:rsid w:val="00E92582"/>
    <w:rPr>
      <w:b/>
      <w:i/>
      <w:sz w:val="38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2E06C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E06CF"/>
    <w:rPr>
      <w:rFonts w:cs="Times New Roman"/>
      <w:sz w:val="24"/>
      <w:szCs w:val="24"/>
    </w:rPr>
  </w:style>
  <w:style w:type="paragraph" w:customStyle="1" w:styleId="22">
    <w:name w:val="Основной текст 22"/>
    <w:basedOn w:val="Normal"/>
    <w:uiPriority w:val="99"/>
    <w:rsid w:val="00E84FE3"/>
    <w:pPr>
      <w:spacing w:line="240" w:lineRule="auto"/>
      <w:ind w:left="0" w:right="0" w:firstLine="0"/>
    </w:pPr>
    <w:rPr>
      <w:sz w:val="28"/>
      <w:szCs w:val="20"/>
    </w:rPr>
  </w:style>
  <w:style w:type="paragraph" w:customStyle="1" w:styleId="-">
    <w:name w:val="ТЭСС-текст"/>
    <w:basedOn w:val="Normal"/>
    <w:uiPriority w:val="99"/>
    <w:rsid w:val="00105895"/>
    <w:pPr>
      <w:ind w:firstLine="720"/>
    </w:pPr>
    <w:rPr>
      <w:szCs w:val="20"/>
    </w:rPr>
  </w:style>
  <w:style w:type="paragraph" w:customStyle="1" w:styleId="40">
    <w:name w:val="4 обычный"/>
    <w:link w:val="41"/>
    <w:uiPriority w:val="99"/>
    <w:rsid w:val="00E43FD0"/>
    <w:pPr>
      <w:spacing w:line="360" w:lineRule="auto"/>
      <w:ind w:left="284" w:right="142" w:firstLine="567"/>
      <w:jc w:val="both"/>
    </w:pPr>
    <w:rPr>
      <w:kern w:val="28"/>
      <w:sz w:val="24"/>
      <w:szCs w:val="28"/>
    </w:rPr>
  </w:style>
  <w:style w:type="character" w:customStyle="1" w:styleId="41">
    <w:name w:val="4 обычный Знак"/>
    <w:basedOn w:val="DefaultParagraphFont"/>
    <w:link w:val="40"/>
    <w:uiPriority w:val="99"/>
    <w:locked/>
    <w:rsid w:val="00E43FD0"/>
    <w:rPr>
      <w:rFonts w:cs="Times New Roman"/>
      <w:kern w:val="28"/>
      <w:sz w:val="28"/>
      <w:szCs w:val="28"/>
      <w:lang w:val="ru-RU" w:eastAsia="ru-RU" w:bidi="ar-SA"/>
    </w:rPr>
  </w:style>
  <w:style w:type="paragraph" w:customStyle="1" w:styleId="31">
    <w:name w:val="Основной текст с отступом 31"/>
    <w:basedOn w:val="Normal"/>
    <w:uiPriority w:val="99"/>
    <w:rsid w:val="00E43FD0"/>
    <w:pPr>
      <w:suppressAutoHyphens/>
      <w:spacing w:line="240" w:lineRule="auto"/>
      <w:ind w:left="540" w:right="0" w:firstLine="0"/>
      <w:jc w:val="left"/>
    </w:pPr>
    <w:rPr>
      <w:bCs/>
      <w:lang w:eastAsia="ar-SA"/>
    </w:rPr>
  </w:style>
  <w:style w:type="paragraph" w:customStyle="1" w:styleId="020">
    <w:name w:val="Стиль Основной текст с отступом + Слева:  02 см Первая строка:  0..."/>
    <w:basedOn w:val="BodyTextIndent"/>
    <w:link w:val="0200"/>
    <w:uiPriority w:val="99"/>
    <w:rsid w:val="00BA274D"/>
    <w:pPr>
      <w:widowControl w:val="0"/>
      <w:autoSpaceDE w:val="0"/>
      <w:autoSpaceDN w:val="0"/>
      <w:adjustRightInd w:val="0"/>
      <w:ind w:left="113" w:right="113" w:firstLine="180"/>
    </w:pPr>
    <w:rPr>
      <w:rFonts w:ascii="Times New Roman CYR" w:hAnsi="Times New Roman CYR" w:cs="Times New Roman CYR"/>
      <w:szCs w:val="24"/>
    </w:rPr>
  </w:style>
  <w:style w:type="character" w:customStyle="1" w:styleId="0200">
    <w:name w:val="Стиль Основной текст с отступом + Слева:  02 см Первая строка:  0... Знак"/>
    <w:basedOn w:val="DefaultParagraphFont"/>
    <w:link w:val="020"/>
    <w:uiPriority w:val="99"/>
    <w:locked/>
    <w:rsid w:val="00BA274D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39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389</TotalTime>
  <Pages>13</Pages>
  <Words>2635</Words>
  <Characters>15023</Characters>
  <Application>Microsoft Office Outlook</Application>
  <DocSecurity>0</DocSecurity>
  <Lines>0</Lines>
  <Paragraphs>0</Paragraphs>
  <ScaleCrop>false</ScaleCrop>
  <Company>ГТСС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cfg</dc:creator>
  <cp:keywords/>
  <dc:description/>
  <cp:lastModifiedBy>Пользователь</cp:lastModifiedBy>
  <cp:revision>22</cp:revision>
  <cp:lastPrinted>2013-02-13T11:55:00Z</cp:lastPrinted>
  <dcterms:created xsi:type="dcterms:W3CDTF">2012-11-19T03:07:00Z</dcterms:created>
  <dcterms:modified xsi:type="dcterms:W3CDTF">2013-02-13T12:53:00Z</dcterms:modified>
</cp:coreProperties>
</file>